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МЕТОДИЧЕСКИЕ РЕКОМЕНДАЦИИ</w:t>
      </w: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ПО ВОПРОСАМ ПРЕДСТАВЛЕНИЯ СВЕДЕНИЙ</w:t>
      </w: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 xml:space="preserve">О ДОХОДАХ, РАСХОДАХ, ОБ ИМУЩЕСТВЕ И ОБЯЗАТЕЛЬСТВАХ ИМУЩЕСТВЕННОГО ХАРАКТЕРА </w:t>
      </w: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 xml:space="preserve">И ЗАПОЛНЕНИЯ СООТВЕТСТВУЮЩЕЙ ФОРМЫ СПРАВКИ </w:t>
      </w:r>
    </w:p>
    <w:p w:rsidR="00E67A11" w:rsidRPr="00146829" w:rsidRDefault="00E67A11">
      <w:pPr>
        <w:ind w:firstLine="0"/>
        <w:jc w:val="center"/>
        <w:rPr>
          <w:rFonts w:ascii="Times New Roman" w:hAnsi="Times New Roman"/>
          <w:sz w:val="28"/>
          <w:szCs w:val="28"/>
        </w:rPr>
      </w:pPr>
      <w:r w:rsidRPr="00146829">
        <w:rPr>
          <w:rFonts w:ascii="Times New Roman" w:hAnsi="Times New Roman"/>
          <w:sz w:val="28"/>
          <w:szCs w:val="28"/>
        </w:rPr>
        <w:t>в 2025 году (за отчетный 2024 год)</w:t>
      </w:r>
    </w:p>
    <w:p w:rsidR="00E67A11" w:rsidRPr="00146829" w:rsidRDefault="00E67A11">
      <w:pPr>
        <w:ind w:firstLine="0"/>
        <w:jc w:val="center"/>
        <w:rPr>
          <w:rFonts w:ascii="Times New Roman" w:hAnsi="Times New Roman"/>
          <w:sz w:val="28"/>
          <w:szCs w:val="28"/>
        </w:rPr>
      </w:pP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В соответствии с пунктом 25 Указа Президента Российской Федерации от 2 апреля </w:t>
      </w:r>
      <w:smartTag w:uri="urn:schemas-microsoft-com:office:smarttags" w:element="metricconverter">
        <w:smartTagPr>
          <w:attr w:name="ProductID" w:val="2013 г"/>
        </w:smartTagPr>
        <w:r w:rsidRPr="00146829">
          <w:rPr>
            <w:rFonts w:ascii="Times New Roman" w:hAnsi="Times New Roman"/>
            <w:sz w:val="28"/>
            <w:szCs w:val="28"/>
          </w:rPr>
          <w:t>2013 г</w:t>
        </w:r>
      </w:smartTag>
      <w:r w:rsidRPr="00146829">
        <w:rPr>
          <w:rFonts w:ascii="Times New Roman" w:hAnsi="Times New Roman"/>
          <w:sz w:val="28"/>
          <w:szCs w:val="28"/>
        </w:rPr>
        <w:t xml:space="preserve">.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7" w:tooltip="consultantplus://offline/ref=57E0B1C8ADAC653FBEA55D1E9049ED91A63B5BC1BDB036D12C5B445229pEa3J" w:history="1">
        <w:r w:rsidRPr="00146829">
          <w:rPr>
            <w:rFonts w:ascii="Times New Roman" w:hAnsi="Times New Roman"/>
            <w:sz w:val="28"/>
            <w:szCs w:val="28"/>
          </w:rPr>
          <w:t>методические рекомендации</w:t>
        </w:r>
      </w:hyperlink>
      <w:r w:rsidRPr="00146829">
        <w:rPr>
          <w:rFonts w:ascii="Times New Roman" w:hAnsi="Times New Roman"/>
          <w:sz w:val="28"/>
          <w:szCs w:val="28"/>
        </w:rPr>
        <w:t xml:space="preserve"> и другие инструктивно-методические материалы по данным вопросам.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В этой связи пунктом 2 раздела 4 протокола заседания президиума Совета при Президенте Российской Федерации по противодействию коррупции от 24 апреля </w:t>
      </w:r>
      <w:smartTag w:uri="urn:schemas-microsoft-com:office:smarttags" w:element="metricconverter">
        <w:smartTagPr>
          <w:attr w:name="ProductID" w:val="2015 г"/>
        </w:smartTagPr>
        <w:r w:rsidRPr="00146829">
          <w:rPr>
            <w:rFonts w:ascii="Times New Roman" w:hAnsi="Times New Roman"/>
            <w:sz w:val="28"/>
            <w:szCs w:val="28"/>
          </w:rPr>
          <w:t>2015 г</w:t>
        </w:r>
      </w:smartTag>
      <w:r w:rsidRPr="00146829">
        <w:rPr>
          <w:rFonts w:ascii="Times New Roman" w:hAnsi="Times New Roman"/>
          <w:sz w:val="28"/>
          <w:szCs w:val="28"/>
        </w:rPr>
        <w:t>.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w:t>
      </w:r>
      <w:smartTag w:uri="urn:schemas-microsoft-com:office:smarttags" w:element="metricconverter">
        <w:smartTagPr>
          <w:attr w:name="ProductID" w:val="2015 г"/>
        </w:smartTagPr>
        <w:r w:rsidRPr="00146829">
          <w:rPr>
            <w:rFonts w:ascii="Times New Roman" w:hAnsi="Times New Roman"/>
            <w:sz w:val="28"/>
            <w:szCs w:val="28"/>
          </w:rPr>
          <w:t>2015 г</w:t>
        </w:r>
      </w:smartTag>
      <w:r w:rsidRPr="00146829">
        <w:rPr>
          <w:rFonts w:ascii="Times New Roman" w:hAnsi="Times New Roman"/>
          <w:sz w:val="28"/>
          <w:szCs w:val="28"/>
        </w:rPr>
        <w:t>.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E67A11" w:rsidRPr="00146829" w:rsidRDefault="00E67A11" w:rsidP="00D2594E">
      <w:pPr>
        <w:ind w:firstLine="567"/>
        <w:rPr>
          <w:rFonts w:ascii="Times New Roman" w:hAnsi="Times New Roman"/>
          <w:sz w:val="28"/>
          <w:szCs w:val="28"/>
        </w:rPr>
      </w:pPr>
      <w:r w:rsidRPr="00146829">
        <w:rPr>
          <w:rFonts w:ascii="Times New Roman" w:hAnsi="Times New Roman"/>
          <w:sz w:val="28"/>
          <w:szCs w:val="28"/>
        </w:rP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w:t>
      </w:r>
      <w:smartTag w:uri="urn:schemas-microsoft-com:office:smarttags" w:element="metricconverter">
        <w:smartTagPr>
          <w:attr w:name="ProductID" w:val="2008 г"/>
        </w:smartTagPr>
        <w:r w:rsidRPr="00146829">
          <w:rPr>
            <w:rFonts w:ascii="Times New Roman" w:hAnsi="Times New Roman"/>
            <w:sz w:val="28"/>
            <w:szCs w:val="28"/>
          </w:rPr>
          <w:t>2008 г</w:t>
        </w:r>
      </w:smartTag>
      <w:r w:rsidRPr="00146829">
        <w:rPr>
          <w:rFonts w:ascii="Times New Roman" w:hAnsi="Times New Roman"/>
          <w:sz w:val="28"/>
          <w:szCs w:val="28"/>
        </w:rPr>
        <w:t xml:space="preserve">. №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w:t>
      </w:r>
      <w:smartTag w:uri="urn:schemas-microsoft-com:office:smarttags" w:element="metricconverter">
        <w:smartTagPr>
          <w:attr w:name="ProductID" w:val="2014 г"/>
        </w:smartTagPr>
        <w:r w:rsidRPr="00146829">
          <w:rPr>
            <w:rFonts w:ascii="Times New Roman" w:hAnsi="Times New Roman"/>
            <w:sz w:val="28"/>
            <w:szCs w:val="28"/>
          </w:rPr>
          <w:t>2014 г</w:t>
        </w:r>
      </w:smartTag>
      <w:r w:rsidRPr="00146829">
        <w:rPr>
          <w:rFonts w:ascii="Times New Roman" w:hAnsi="Times New Roman"/>
          <w:sz w:val="28"/>
          <w:szCs w:val="28"/>
        </w:rPr>
        <w:t>.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При этом подразделениям по профилактике коррупционных и иных правонарушений</w:t>
      </w:r>
      <w:r w:rsidRPr="00146829">
        <w:rPr>
          <w:rStyle w:val="CommentReference"/>
          <w:rFonts w:ascii="Times New Roman" w:hAnsi="Times New Roman"/>
          <w:sz w:val="28"/>
          <w:szCs w:val="28"/>
        </w:rPr>
        <w:t xml:space="preserve"> </w:t>
      </w:r>
      <w:r w:rsidRPr="00146829">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E67A11" w:rsidRPr="00146829" w:rsidRDefault="00E67A11">
      <w:pPr>
        <w:ind w:firstLine="567"/>
        <w:rPr>
          <w:rFonts w:ascii="Times New Roman" w:hAnsi="Times New Roman"/>
          <w:sz w:val="28"/>
          <w:szCs w:val="28"/>
        </w:rPr>
      </w:pPr>
    </w:p>
    <w:p w:rsidR="00E67A11" w:rsidRPr="00146829" w:rsidRDefault="00E67A11" w:rsidP="00AD75B1">
      <w:pPr>
        <w:pStyle w:val="ListParagraph"/>
        <w:tabs>
          <w:tab w:val="left" w:pos="426"/>
        </w:tabs>
        <w:ind w:left="0" w:firstLine="0"/>
        <w:jc w:val="center"/>
        <w:rPr>
          <w:rFonts w:ascii="Times New Roman" w:hAnsi="Times New Roman"/>
          <w:b/>
          <w:sz w:val="28"/>
          <w:szCs w:val="28"/>
        </w:rPr>
      </w:pPr>
      <w:r w:rsidRPr="00146829">
        <w:rPr>
          <w:rFonts w:ascii="Times New Roman" w:hAnsi="Times New Roman"/>
          <w:b/>
          <w:sz w:val="28"/>
          <w:szCs w:val="28"/>
          <w:lang w:val="en-US"/>
        </w:rPr>
        <w:t>I</w:t>
      </w:r>
      <w:r w:rsidRPr="00146829">
        <w:rPr>
          <w:rFonts w:ascii="Times New Roman" w:hAnsi="Times New Roman"/>
          <w:b/>
          <w:sz w:val="28"/>
          <w:szCs w:val="28"/>
        </w:rPr>
        <w:t>. Представление сведений о доходах, расходах,</w:t>
      </w:r>
    </w:p>
    <w:p w:rsidR="00E67A11" w:rsidRPr="00146829" w:rsidRDefault="00E67A11" w:rsidP="00AD75B1">
      <w:pPr>
        <w:pStyle w:val="ListParagraph"/>
        <w:ind w:left="0" w:firstLine="0"/>
        <w:jc w:val="center"/>
        <w:rPr>
          <w:rFonts w:ascii="Times New Roman" w:hAnsi="Times New Roman"/>
          <w:b/>
          <w:sz w:val="28"/>
          <w:szCs w:val="28"/>
        </w:rPr>
      </w:pPr>
      <w:r w:rsidRPr="00146829">
        <w:rPr>
          <w:rFonts w:ascii="Times New Roman" w:hAnsi="Times New Roman"/>
          <w:b/>
          <w:sz w:val="28"/>
          <w:szCs w:val="28"/>
        </w:rPr>
        <w:t>об имуществе и обязательствах имущественного характера</w:t>
      </w:r>
    </w:p>
    <w:p w:rsidR="00E67A11" w:rsidRPr="00146829" w:rsidRDefault="00E67A11">
      <w:pPr>
        <w:jc w:val="center"/>
        <w:rPr>
          <w:rFonts w:ascii="Times New Roman" w:hAnsi="Times New Roman"/>
          <w:sz w:val="28"/>
          <w:szCs w:val="28"/>
        </w:rPr>
      </w:pP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E67A11" w:rsidRPr="00146829" w:rsidRDefault="00E67A11">
      <w:pPr>
        <w:tabs>
          <w:tab w:val="left" w:pos="567"/>
        </w:tabs>
        <w:ind w:firstLine="567"/>
        <w:rPr>
          <w:rFonts w:ascii="Times New Roman" w:hAnsi="Times New Roman"/>
          <w:b/>
          <w:sz w:val="28"/>
          <w:szCs w:val="28"/>
        </w:rPr>
      </w:pPr>
      <w:r w:rsidRPr="00146829">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E67A11" w:rsidRPr="00146829" w:rsidRDefault="00E67A11">
      <w:pPr>
        <w:pStyle w:val="ListParagraph"/>
        <w:numPr>
          <w:ilvl w:val="0"/>
          <w:numId w:val="1"/>
        </w:numPr>
        <w:tabs>
          <w:tab w:val="left" w:pos="567"/>
          <w:tab w:val="left" w:pos="993"/>
        </w:tabs>
        <w:ind w:left="0" w:firstLine="567"/>
        <w:rPr>
          <w:rFonts w:ascii="Times New Roman" w:hAnsi="Times New Roman"/>
          <w:sz w:val="28"/>
          <w:szCs w:val="28"/>
        </w:rPr>
      </w:pPr>
      <w:r w:rsidRPr="00146829">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E67A11" w:rsidRPr="00146829" w:rsidRDefault="00E67A11" w:rsidP="002937E4">
      <w:pPr>
        <w:pStyle w:val="ListParagraph"/>
        <w:numPr>
          <w:ilvl w:val="0"/>
          <w:numId w:val="2"/>
        </w:numPr>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rsidR="00E67A11" w:rsidRPr="00146829" w:rsidRDefault="00E67A11" w:rsidP="005D6AC3">
      <w:pPr>
        <w:pStyle w:val="ListParagraph"/>
        <w:numPr>
          <w:ilvl w:val="0"/>
          <w:numId w:val="2"/>
        </w:numPr>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 xml:space="preserve">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w:t>
      </w:r>
      <w:smartTag w:uri="urn:schemas-microsoft-com:office:smarttags" w:element="metricconverter">
        <w:smartTagPr>
          <w:attr w:name="ProductID" w:val="2012 г"/>
        </w:smartTagPr>
        <w:r w:rsidRPr="00146829">
          <w:rPr>
            <w:rFonts w:ascii="Times New Roman" w:hAnsi="Times New Roman"/>
            <w:sz w:val="28"/>
            <w:szCs w:val="28"/>
          </w:rPr>
          <w:t>2012 г</w:t>
        </w:r>
      </w:smartTag>
      <w:r w:rsidRPr="00146829">
        <w:rPr>
          <w:rFonts w:ascii="Times New Roman" w:hAnsi="Times New Roman"/>
          <w:sz w:val="28"/>
          <w:szCs w:val="28"/>
        </w:rPr>
        <w:t xml:space="preserve">. № 230-ФЗ "О контроле за соответствием расходов лиц, замещающих государственные должности, и иных лиц их доходам". </w:t>
      </w:r>
    </w:p>
    <w:p w:rsidR="00E67A11" w:rsidRPr="00146829" w:rsidRDefault="00E67A11" w:rsidP="005D6AC3">
      <w:pPr>
        <w:pStyle w:val="ListParagraph"/>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В случае, если в течение отчетного периода такие сделки не совершались:</w:t>
      </w:r>
    </w:p>
    <w:p w:rsidR="00E67A11" w:rsidRPr="00146829" w:rsidRDefault="00E67A11" w:rsidP="00AD75B1">
      <w:pPr>
        <w:pStyle w:val="ListParagraph"/>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rsidR="00E67A11" w:rsidRPr="00146829" w:rsidRDefault="00E67A11" w:rsidP="005D6AC3">
      <w:pPr>
        <w:pStyle w:val="ListParagraph"/>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E67A11" w:rsidRPr="00146829" w:rsidRDefault="00E67A11" w:rsidP="005D6AC3">
      <w:pPr>
        <w:pStyle w:val="ListParagraph"/>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закона от 6 февраля </w:t>
      </w:r>
      <w:smartTag w:uri="urn:schemas-microsoft-com:office:smarttags" w:element="metricconverter">
        <w:smartTagPr>
          <w:attr w:name="ProductID" w:val="2023 г"/>
        </w:smartTagPr>
        <w:r w:rsidRPr="00146829">
          <w:rPr>
            <w:rFonts w:ascii="Times New Roman" w:hAnsi="Times New Roman"/>
            <w:sz w:val="28"/>
            <w:szCs w:val="28"/>
          </w:rPr>
          <w:t>2023 г</w:t>
        </w:r>
      </w:smartTag>
      <w:r w:rsidRPr="00146829">
        <w:rPr>
          <w:rFonts w:ascii="Times New Roman" w:hAnsi="Times New Roman"/>
          <w:sz w:val="28"/>
          <w:szCs w:val="28"/>
        </w:rPr>
        <w:t>.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8" w:history="1">
        <w:r w:rsidRPr="00146829">
          <w:rPr>
            <w:rStyle w:val="Hyperlink"/>
            <w:rFonts w:ascii="Times New Roman" w:hAnsi="Times New Roman"/>
            <w:sz w:val="28"/>
            <w:szCs w:val="28"/>
          </w:rPr>
          <w:t>https://mintrud.gov.ru/ministry/programms/anticorruption/9/instruktivno-metodicheskie-materialy-po-fz</w:t>
        </w:r>
      </w:hyperlink>
      <w:r w:rsidRPr="00146829">
        <w:rPr>
          <w:rFonts w:ascii="Times New Roman" w:hAnsi="Times New Roman"/>
          <w:sz w:val="28"/>
          <w:szCs w:val="28"/>
        </w:rPr>
        <w:t>).</w:t>
      </w:r>
    </w:p>
    <w:p w:rsidR="00E67A11" w:rsidRPr="00146829" w:rsidRDefault="00E67A11" w:rsidP="002937E4">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государственными и муниципальными служащими, замещающими должности, включенные в </w:t>
      </w:r>
      <w:hyperlink r:id="rId9" w:tooltip="consultantplus://offline/ref=C9E7374AA1332C6CF9FF0059DC9BC42D7E0C4094E90E8D4E87A0DE0B00JBsBL" w:history="1">
        <w:r w:rsidRPr="00146829">
          <w:rPr>
            <w:rFonts w:ascii="Times New Roman" w:hAnsi="Times New Roman"/>
            <w:sz w:val="28"/>
            <w:szCs w:val="28"/>
          </w:rPr>
          <w:t>перечни</w:t>
        </w:r>
      </w:hyperlink>
      <w:r w:rsidRPr="00146829">
        <w:rPr>
          <w:rFonts w:ascii="Times New Roman" w:hAnsi="Times New Roman"/>
          <w:sz w:val="28"/>
          <w:szCs w:val="28"/>
        </w:rPr>
        <w:t>, утвержденные нормативными правовыми актами Российской Федерации;</w:t>
      </w:r>
    </w:p>
    <w:p w:rsidR="00E67A11" w:rsidRPr="00146829" w:rsidRDefault="00E67A11" w:rsidP="002937E4">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E67A11" w:rsidRPr="00146829" w:rsidRDefault="00E67A11" w:rsidP="002937E4">
      <w:pPr>
        <w:pStyle w:val="ConsPlusNormal"/>
        <w:numPr>
          <w:ilvl w:val="0"/>
          <w:numId w:val="2"/>
        </w:numPr>
        <w:tabs>
          <w:tab w:val="left" w:pos="567"/>
        </w:tabs>
        <w:ind w:left="0" w:firstLine="567"/>
        <w:jc w:val="both"/>
      </w:pPr>
      <w:r w:rsidRPr="00146829">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0" w:tooltip="consultantplus://offline/ref=176F7DE9F43BBC5D4BD135AAE1CAD04D0FAF9650A130B33DA87DA13E97FAF95DCF18F97FDC1FE2FAH7g2M" w:history="1">
        <w:r w:rsidRPr="00146829">
          <w:t>перечень</w:t>
        </w:r>
      </w:hyperlink>
      <w:r w:rsidRPr="00146829">
        <w:t>, утвержденный Советом директоров Центрального банка Российской Федерации;</w:t>
      </w:r>
    </w:p>
    <w:p w:rsidR="00E67A11" w:rsidRPr="00146829" w:rsidRDefault="00E67A11" w:rsidP="002937E4">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1" w:tooltip="consultantplus://offline/ref=7F2EEDDD06F168B694690D2DE649735BC9E53CBFC16FEC31087E4E96CAJ2nFL" w:history="1">
        <w:r w:rsidRPr="00146829">
          <w:rPr>
            <w:rFonts w:ascii="Times New Roman" w:hAnsi="Times New Roman"/>
            <w:sz w:val="28"/>
            <w:szCs w:val="28"/>
          </w:rPr>
          <w:t>перечни</w:t>
        </w:r>
      </w:hyperlink>
      <w:r w:rsidRPr="00146829">
        <w:rPr>
          <w:rFonts w:ascii="Times New Roman" w:hAnsi="Times New Roman"/>
          <w:sz w:val="28"/>
          <w:szCs w:val="28"/>
        </w:rPr>
        <w:t>, утвержденные федеральными государственными органами;</w:t>
      </w:r>
    </w:p>
    <w:p w:rsidR="00E67A11" w:rsidRPr="00146829" w:rsidRDefault="00E67A11" w:rsidP="002937E4">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E67A11" w:rsidRPr="00146829" w:rsidRDefault="00E67A11" w:rsidP="00FF63E1">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E67A11" w:rsidRPr="00146829" w:rsidRDefault="00E67A11" w:rsidP="00C621E4">
      <w:pPr>
        <w:pStyle w:val="ListParagraph"/>
        <w:numPr>
          <w:ilvl w:val="0"/>
          <w:numId w:val="2"/>
        </w:numPr>
        <w:tabs>
          <w:tab w:val="left" w:pos="567"/>
        </w:tabs>
        <w:ind w:left="0" w:firstLine="567"/>
        <w:rPr>
          <w:rFonts w:ascii="Times New Roman" w:hAnsi="Times New Roman"/>
          <w:sz w:val="28"/>
          <w:szCs w:val="28"/>
        </w:rPr>
      </w:pPr>
      <w:r w:rsidRPr="00146829">
        <w:rPr>
          <w:rFonts w:ascii="Times New Roman" w:hAnsi="Times New Roman"/>
          <w:sz w:val="28"/>
          <w:szCs w:val="28"/>
        </w:rPr>
        <w:t>иными лицами в соответствии с законодательством Российской Федерации.</w:t>
      </w:r>
    </w:p>
    <w:p w:rsidR="00E67A11" w:rsidRPr="00146829" w:rsidRDefault="00E67A11" w:rsidP="00C621E4">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E67A11" w:rsidRPr="00146829" w:rsidRDefault="00E67A11" w:rsidP="00C621E4">
      <w:pPr>
        <w:pStyle w:val="ListParagraph"/>
        <w:numPr>
          <w:ilvl w:val="0"/>
          <w:numId w:val="3"/>
        </w:numPr>
        <w:tabs>
          <w:tab w:val="left" w:pos="0"/>
          <w:tab w:val="left" w:pos="567"/>
        </w:tabs>
        <w:ind w:left="0" w:firstLine="567"/>
        <w:rPr>
          <w:rFonts w:ascii="Times New Roman" w:hAnsi="Times New Roman"/>
          <w:sz w:val="28"/>
          <w:szCs w:val="28"/>
        </w:rPr>
      </w:pPr>
      <w:r w:rsidRPr="00146829">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E67A11" w:rsidRPr="00146829" w:rsidRDefault="00E67A11" w:rsidP="00C621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любой должности государственной службы Российской Федерации (поступающим на службу);</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tooltip="consultantplus://offline/ref=3743F552A0D416E80BEAF690826125BB530BB097B6A5A5C17137C1E72FF3E91DCF3284BA9D2A6279g3rBM" w:history="1">
        <w:r w:rsidRPr="00146829">
          <w:rPr>
            <w:rFonts w:ascii="Times New Roman" w:hAnsi="Times New Roman"/>
            <w:sz w:val="28"/>
            <w:szCs w:val="28"/>
          </w:rPr>
          <w:t>перечень</w:t>
        </w:r>
      </w:hyperlink>
      <w:r w:rsidRPr="00146829">
        <w:rPr>
          <w:rFonts w:ascii="Times New Roman" w:hAnsi="Times New Roman"/>
          <w:sz w:val="28"/>
          <w:szCs w:val="28"/>
        </w:rPr>
        <w:t>, утвержденный Советом директоров Центрального банка Российской Федерации;</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tooltip="consultantplus://offline/ref=7F2EEDDD06F168B694690D2DE649735BC9E53CBFC16FEC31087E4E96CAJ2nFL" w:history="1">
        <w:r w:rsidRPr="00146829">
          <w:rPr>
            <w:rFonts w:ascii="Times New Roman" w:hAnsi="Times New Roman"/>
            <w:sz w:val="28"/>
            <w:szCs w:val="28"/>
          </w:rPr>
          <w:t>перечни</w:t>
        </w:r>
      </w:hyperlink>
      <w:r w:rsidRPr="00146829">
        <w:rPr>
          <w:rFonts w:ascii="Times New Roman" w:hAnsi="Times New Roman"/>
          <w:sz w:val="28"/>
          <w:szCs w:val="28"/>
        </w:rPr>
        <w:t>, утвержденные федеральными государственными органами;</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E67A11" w:rsidRPr="00146829" w:rsidRDefault="00E67A11" w:rsidP="00FF63E1">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E67A11" w:rsidRPr="00146829" w:rsidRDefault="00E67A11" w:rsidP="002937E4">
      <w:pPr>
        <w:pStyle w:val="ListParagraph"/>
        <w:numPr>
          <w:ilvl w:val="0"/>
          <w:numId w:val="3"/>
        </w:numPr>
        <w:tabs>
          <w:tab w:val="left" w:pos="567"/>
        </w:tabs>
        <w:ind w:left="0" w:firstLine="567"/>
        <w:rPr>
          <w:rFonts w:ascii="Times New Roman" w:hAnsi="Times New Roman"/>
          <w:sz w:val="28"/>
          <w:szCs w:val="28"/>
        </w:rPr>
      </w:pPr>
      <w:r w:rsidRPr="00146829">
        <w:rPr>
          <w:rFonts w:ascii="Times New Roman" w:hAnsi="Times New Roman"/>
          <w:sz w:val="28"/>
          <w:szCs w:val="28"/>
        </w:rPr>
        <w:t>иных должностей в соответствии с законодательством Российской Федерации.</w:t>
      </w:r>
    </w:p>
    <w:p w:rsidR="00E67A11" w:rsidRPr="00146829" w:rsidRDefault="00E67A11" w:rsidP="00610EEC">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E67A11" w:rsidRPr="00146829" w:rsidRDefault="00E67A11" w:rsidP="00610EEC">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Государственный гражданский служащий</w:t>
      </w:r>
      <w:r w:rsidRPr="00146829">
        <w:rPr>
          <w:rFonts w:ascii="Times New Roman" w:hAnsi="Times New Roman"/>
          <w:sz w:val="28"/>
        </w:rPr>
        <w:t xml:space="preserve"> Российской Федерации</w:t>
      </w:r>
      <w:r w:rsidRPr="00146829">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sidRPr="00146829">
        <w:rPr>
          <w:rFonts w:ascii="Times New Roman" w:hAnsi="Times New Roman"/>
          <w:sz w:val="28"/>
        </w:rPr>
        <w:t xml:space="preserve"> Российской Федерации (далее – федеральный кадровый резерв)</w:t>
      </w:r>
      <w:r w:rsidRPr="00146829">
        <w:rPr>
          <w:rFonts w:ascii="Times New Roman" w:hAnsi="Times New Roman"/>
          <w:sz w:val="28"/>
          <w:szCs w:val="28"/>
        </w:rPr>
        <w:t xml:space="preserve">, представляют Сведения 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sidRPr="00146829">
        <w:rPr>
          <w:rFonts w:ascii="Times New Roman" w:hAnsi="Times New Roman"/>
          <w:sz w:val="28"/>
          <w:szCs w:val="28"/>
        </w:rPr>
        <w:br/>
        <w:t>№ 61).</w:t>
      </w:r>
    </w:p>
    <w:p w:rsidR="00E67A11" w:rsidRPr="00146829" w:rsidRDefault="00E67A11" w:rsidP="00250785">
      <w:pPr>
        <w:pStyle w:val="ListParagraph"/>
        <w:tabs>
          <w:tab w:val="left" w:pos="1134"/>
        </w:tabs>
        <w:ind w:left="0" w:firstLine="567"/>
        <w:rPr>
          <w:rFonts w:ascii="Times New Roman" w:hAnsi="Times New Roman"/>
          <w:color w:val="000000"/>
          <w:sz w:val="28"/>
          <w:szCs w:val="28"/>
        </w:rPr>
      </w:pPr>
      <w:r w:rsidRPr="00146829">
        <w:rPr>
          <w:rFonts w:ascii="Times New Roman" w:hAnsi="Times New Roman"/>
          <w:color w:val="000000"/>
          <w:sz w:val="28"/>
          <w:szCs w:val="28"/>
        </w:rPr>
        <w:t>При заполнении с использованием специального программного обеспечения "Справки БК" (далее – СПО "Справки БК") титульного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rsidR="00E67A11" w:rsidRPr="00146829" w:rsidRDefault="00E67A11" w:rsidP="00E7489B">
      <w:pPr>
        <w:tabs>
          <w:tab w:val="left" w:pos="1843"/>
        </w:tabs>
        <w:ind w:firstLine="567"/>
        <w:rPr>
          <w:rFonts w:ascii="Times New Roman" w:hAnsi="Times New Roman"/>
          <w:sz w:val="28"/>
          <w:szCs w:val="28"/>
        </w:rPr>
      </w:pPr>
      <w:r w:rsidRPr="00146829">
        <w:rPr>
          <w:rFonts w:ascii="Times New Roman" w:hAnsi="Times New Roman"/>
          <w:color w:val="000000"/>
          <w:sz w:val="28"/>
          <w:szCs w:val="28"/>
        </w:rPr>
        <w:t xml:space="preserve">При выборе отчетного периода необходимо исходить из того, что </w:t>
      </w:r>
      <w:r w:rsidRPr="00146829">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146829">
        <w:rPr>
          <w:rFonts w:ascii="Times New Roman" w:hAnsi="Times New Roman"/>
          <w:color w:val="000000"/>
          <w:sz w:val="28"/>
          <w:szCs w:val="28"/>
        </w:rPr>
        <w:t xml:space="preserve">пункт 4 Положения </w:t>
      </w:r>
      <w:r w:rsidRPr="00146829">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 (далее – Положение, утвержденное Указом Президента Российский Федерации № 61).</w:t>
      </w:r>
    </w:p>
    <w:p w:rsidR="00E67A11" w:rsidRPr="00146829" w:rsidRDefault="00E67A11" w:rsidP="00E7489B">
      <w:pPr>
        <w:tabs>
          <w:tab w:val="left" w:pos="1843"/>
        </w:tabs>
        <w:ind w:firstLine="567"/>
        <w:rPr>
          <w:rFonts w:ascii="Times New Roman" w:hAnsi="Times New Roman"/>
          <w:sz w:val="28"/>
          <w:szCs w:val="28"/>
        </w:rPr>
      </w:pPr>
      <w:r w:rsidRPr="00146829">
        <w:rPr>
          <w:rFonts w:ascii="Times New Roman" w:hAnsi="Times New Roman"/>
          <w:sz w:val="28"/>
          <w:szCs w:val="28"/>
        </w:rPr>
        <w:t xml:space="preserve">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справки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справки по иным основаниям. </w:t>
      </w:r>
    </w:p>
    <w:p w:rsidR="00E67A11" w:rsidRPr="00146829" w:rsidRDefault="00E67A11" w:rsidP="00083EBD">
      <w:pPr>
        <w:tabs>
          <w:tab w:val="left" w:pos="1134"/>
        </w:tabs>
        <w:ind w:firstLine="567"/>
        <w:rPr>
          <w:rFonts w:ascii="Times New Roman" w:hAnsi="Times New Roman"/>
          <w:b/>
          <w:sz w:val="28"/>
          <w:szCs w:val="28"/>
        </w:rPr>
      </w:pPr>
    </w:p>
    <w:p w:rsidR="00E67A11" w:rsidRPr="00146829" w:rsidRDefault="00E67A11" w:rsidP="00083EBD">
      <w:pPr>
        <w:tabs>
          <w:tab w:val="left" w:pos="1134"/>
        </w:tabs>
        <w:ind w:firstLine="567"/>
        <w:rPr>
          <w:rFonts w:ascii="Times New Roman" w:hAnsi="Times New Roman"/>
          <w:b/>
          <w:sz w:val="28"/>
          <w:szCs w:val="28"/>
        </w:rPr>
      </w:pPr>
    </w:p>
    <w:p w:rsidR="00E67A11" w:rsidRPr="00146829" w:rsidRDefault="00E67A11" w:rsidP="00083EBD">
      <w:pPr>
        <w:tabs>
          <w:tab w:val="left" w:pos="1134"/>
        </w:tabs>
        <w:ind w:firstLine="567"/>
        <w:rPr>
          <w:rFonts w:ascii="Times New Roman" w:hAnsi="Times New Roman"/>
          <w:sz w:val="28"/>
          <w:szCs w:val="28"/>
        </w:rPr>
      </w:pPr>
      <w:r w:rsidRPr="00146829">
        <w:rPr>
          <w:rFonts w:ascii="Times New Roman" w:hAnsi="Times New Roman"/>
          <w:b/>
          <w:sz w:val="28"/>
          <w:szCs w:val="28"/>
        </w:rPr>
        <w:t xml:space="preserve">Обязательность представления Сведений </w:t>
      </w:r>
    </w:p>
    <w:p w:rsidR="00E67A11" w:rsidRPr="00146829" w:rsidRDefault="00E67A11" w:rsidP="00083EBD">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2025 года.</w:t>
      </w:r>
    </w:p>
    <w:p w:rsidR="00E67A11" w:rsidRPr="00146829" w:rsidRDefault="00E67A11" w:rsidP="00610EEC">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 xml:space="preserve">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14" w:tooltip="consultantplus://offline/ref=33E7B6DD529722622844D6F9EBC8DBA03B3FAEDA9118A1613233FFF35FCD6ECFCAED66496D73EC2Di9vDO" w:history="1">
        <w:r w:rsidRPr="00146829">
          <w:rPr>
            <w:rFonts w:ascii="Times New Roman" w:hAnsi="Times New Roman"/>
            <w:sz w:val="28"/>
            <w:szCs w:val="28"/>
          </w:rPr>
          <w:t>перечнем</w:t>
        </w:r>
      </w:hyperlink>
      <w:r w:rsidRPr="00146829">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rsidR="00E67A11" w:rsidRPr="00146829" w:rsidRDefault="00E67A11" w:rsidP="00945AD8">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E67A11" w:rsidRPr="00146829" w:rsidRDefault="00E67A11" w:rsidP="00421C65">
      <w:pPr>
        <w:pStyle w:val="ListParagraph"/>
        <w:numPr>
          <w:ilvl w:val="1"/>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67A11" w:rsidRPr="00146829" w:rsidRDefault="00E67A11" w:rsidP="00421C65">
      <w:pPr>
        <w:pStyle w:val="ListParagraph"/>
        <w:numPr>
          <w:ilvl w:val="1"/>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rsidRPr="00146829">
        <w:t xml:space="preserve"> </w:t>
      </w:r>
      <w:r w:rsidRPr="00146829">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rsidR="00E67A11" w:rsidRPr="00146829" w:rsidRDefault="00E67A11" w:rsidP="00DD614B">
      <w:pPr>
        <w:tabs>
          <w:tab w:val="left" w:pos="1134"/>
        </w:tabs>
        <w:ind w:firstLine="567"/>
        <w:rPr>
          <w:rFonts w:ascii="Times New Roman" w:hAnsi="Times New Roman"/>
          <w:sz w:val="28"/>
          <w:szCs w:val="28"/>
        </w:rPr>
      </w:pPr>
      <w:r w:rsidRPr="00146829">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67A11" w:rsidRPr="00146829" w:rsidRDefault="00E67A11" w:rsidP="00D01274">
      <w:pPr>
        <w:pStyle w:val="ListParagraph"/>
        <w:tabs>
          <w:tab w:val="left" w:pos="567"/>
        </w:tabs>
        <w:ind w:left="0" w:firstLine="568"/>
        <w:contextualSpacing w:val="0"/>
        <w:rPr>
          <w:rFonts w:ascii="Times New Roman" w:hAnsi="Times New Roman"/>
          <w:sz w:val="28"/>
          <w:szCs w:val="28"/>
        </w:rPr>
      </w:pPr>
      <w:r w:rsidRPr="00146829">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5" w:history="1">
        <w:r w:rsidRPr="00146829">
          <w:rPr>
            <w:rStyle w:val="Hyperlink"/>
            <w:rFonts w:ascii="Times New Roman" w:hAnsi="Times New Roman"/>
            <w:sz w:val="28"/>
            <w:szCs w:val="28"/>
          </w:rPr>
          <w:t>https://mintrud.gov.ru/ministry/programms/anticorruption/9/23</w:t>
        </w:r>
      </w:hyperlink>
      <w:r w:rsidRPr="00146829">
        <w:rPr>
          <w:rFonts w:ascii="Times New Roman" w:hAnsi="Times New Roman"/>
          <w:sz w:val="28"/>
          <w:szCs w:val="28"/>
        </w:rPr>
        <w:t>).</w:t>
      </w:r>
    </w:p>
    <w:p w:rsidR="00E67A11" w:rsidRPr="00146829" w:rsidRDefault="00E67A11" w:rsidP="0053724A">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E67A11" w:rsidRPr="00146829" w:rsidRDefault="00E67A11" w:rsidP="00F04D3B">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E67A11" w:rsidRPr="00146829" w:rsidRDefault="00E67A11" w:rsidP="00F04D3B">
      <w:pPr>
        <w:pStyle w:val="ListParagraph"/>
        <w:tabs>
          <w:tab w:val="left" w:pos="851"/>
          <w:tab w:val="left" w:pos="1134"/>
        </w:tabs>
        <w:ind w:left="0" w:firstLine="567"/>
        <w:rPr>
          <w:rFonts w:ascii="Times New Roman" w:hAnsi="Times New Roman"/>
          <w:sz w:val="28"/>
          <w:szCs w:val="28"/>
        </w:rPr>
      </w:pPr>
      <w:r w:rsidRPr="00146829">
        <w:rPr>
          <w:rFonts w:ascii="Times New Roman" w:hAnsi="Times New Roman"/>
          <w:sz w:val="28"/>
          <w:szCs w:val="28"/>
        </w:rP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E67A11" w:rsidRPr="00146829" w:rsidRDefault="00E67A11" w:rsidP="00E7489B">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 </w:t>
      </w:r>
    </w:p>
    <w:p w:rsidR="00E67A11" w:rsidRPr="00146829" w:rsidRDefault="00E67A11" w:rsidP="00F04D3B">
      <w:pPr>
        <w:pStyle w:val="ListParagraph"/>
        <w:tabs>
          <w:tab w:val="left" w:pos="709"/>
          <w:tab w:val="left" w:pos="1134"/>
        </w:tabs>
        <w:ind w:left="0" w:firstLine="567"/>
        <w:rPr>
          <w:rFonts w:ascii="Times New Roman" w:hAnsi="Times New Roman"/>
          <w:sz w:val="28"/>
          <w:szCs w:val="28"/>
        </w:rPr>
      </w:pPr>
      <w:r w:rsidRPr="00146829">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6" w:history="1">
        <w:r w:rsidRPr="00146829">
          <w:rPr>
            <w:rStyle w:val="Hyperlink"/>
            <w:rFonts w:ascii="Times New Roman" w:hAnsi="Times New Roman"/>
            <w:sz w:val="28"/>
            <w:szCs w:val="28"/>
          </w:rPr>
          <w:t>https://mintrud.gov.ru/ministry/programms/anticorruption/9/23</w:t>
        </w:r>
      </w:hyperlink>
      <w:r w:rsidRPr="00146829">
        <w:rPr>
          <w:rFonts w:ascii="Times New Roman" w:hAnsi="Times New Roman"/>
          <w:sz w:val="28"/>
          <w:szCs w:val="28"/>
        </w:rPr>
        <w:t xml:space="preserve">). </w:t>
      </w:r>
    </w:p>
    <w:p w:rsidR="00E67A11" w:rsidRPr="00146829" w:rsidRDefault="00E67A11" w:rsidP="00E7489B">
      <w:pPr>
        <w:pStyle w:val="ListParagraph"/>
        <w:numPr>
          <w:ilvl w:val="0"/>
          <w:numId w:val="1"/>
        </w:numPr>
        <w:tabs>
          <w:tab w:val="left" w:pos="709"/>
          <w:tab w:val="left" w:pos="1134"/>
        </w:tabs>
        <w:ind w:left="0" w:firstLine="567"/>
        <w:rPr>
          <w:rFonts w:ascii="Times New Roman" w:hAnsi="Times New Roman"/>
          <w:sz w:val="28"/>
          <w:szCs w:val="28"/>
        </w:rPr>
      </w:pPr>
      <w:r w:rsidRPr="00146829">
        <w:rPr>
          <w:rFonts w:ascii="Times New Roman" w:hAnsi="Times New Roman"/>
          <w:sz w:val="28"/>
          <w:szCs w:val="28"/>
        </w:rPr>
        <w:t>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E67A11" w:rsidRPr="00146829" w:rsidRDefault="00E67A11" w:rsidP="00F04D3B">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E67A11" w:rsidRPr="00146829" w:rsidRDefault="00E67A11" w:rsidP="00F04D3B">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r w:rsidRPr="00146829">
        <w:rPr>
          <w:rFonts w:ascii="Times New Roman" w:hAnsi="Times New Roman"/>
          <w:sz w:val="28"/>
        </w:rPr>
        <w:t>пункте 13 настоящих Методических рекомендаций</w:t>
      </w:r>
      <w:r w:rsidRPr="00146829">
        <w:rPr>
          <w:rFonts w:ascii="Times New Roman" w:hAnsi="Times New Roman"/>
          <w:sz w:val="28"/>
          <w:szCs w:val="28"/>
        </w:rPr>
        <w:t>.</w:t>
      </w:r>
    </w:p>
    <w:p w:rsidR="00E67A11" w:rsidRPr="00146829" w:rsidRDefault="00E67A11">
      <w:pPr>
        <w:tabs>
          <w:tab w:val="left" w:pos="567"/>
        </w:tabs>
        <w:ind w:firstLine="567"/>
        <w:rPr>
          <w:rFonts w:ascii="Times New Roman" w:hAnsi="Times New Roman"/>
          <w:b/>
          <w:sz w:val="28"/>
          <w:szCs w:val="28"/>
        </w:rPr>
      </w:pPr>
      <w:r w:rsidRPr="00146829">
        <w:rPr>
          <w:rFonts w:ascii="Times New Roman" w:hAnsi="Times New Roman"/>
          <w:b/>
          <w:sz w:val="28"/>
          <w:szCs w:val="28"/>
        </w:rPr>
        <w:t>Сроки представления Сведений</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E67A11" w:rsidRPr="00146829" w:rsidRDefault="00E67A11">
      <w:pPr>
        <w:pStyle w:val="ListParagraph"/>
        <w:tabs>
          <w:tab w:val="left" w:pos="0"/>
          <w:tab w:val="left" w:pos="1134"/>
        </w:tabs>
        <w:ind w:left="0" w:firstLine="567"/>
        <w:rPr>
          <w:rFonts w:ascii="Times New Roman" w:hAnsi="Times New Roman"/>
          <w:sz w:val="28"/>
          <w:szCs w:val="28"/>
        </w:rPr>
      </w:pPr>
      <w:r w:rsidRPr="00146829">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E67A11" w:rsidRPr="00146829" w:rsidRDefault="00E67A11">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E67A11" w:rsidRPr="00146829" w:rsidRDefault="00E67A11">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Служащие (работники) представляют Сведения ежегодно в следующие сроки:</w:t>
      </w:r>
    </w:p>
    <w:p w:rsidR="00E67A11" w:rsidRPr="00146829" w:rsidRDefault="00E67A11" w:rsidP="002937E4">
      <w:pPr>
        <w:pStyle w:val="ListParagraph"/>
        <w:numPr>
          <w:ilvl w:val="0"/>
          <w:numId w:val="4"/>
        </w:numPr>
        <w:tabs>
          <w:tab w:val="left" w:pos="567"/>
        </w:tabs>
        <w:ind w:left="0" w:firstLine="567"/>
        <w:rPr>
          <w:rFonts w:ascii="Times New Roman" w:hAnsi="Times New Roman"/>
          <w:sz w:val="28"/>
          <w:szCs w:val="28"/>
        </w:rPr>
      </w:pPr>
      <w:r w:rsidRPr="00146829">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E67A11" w:rsidRPr="00146829" w:rsidRDefault="00E67A11" w:rsidP="002937E4">
      <w:pPr>
        <w:pStyle w:val="ListParagraph"/>
        <w:numPr>
          <w:ilvl w:val="0"/>
          <w:numId w:val="4"/>
        </w:numPr>
        <w:tabs>
          <w:tab w:val="left" w:pos="567"/>
        </w:tabs>
        <w:ind w:left="0" w:firstLine="567"/>
        <w:rPr>
          <w:rFonts w:ascii="Times New Roman" w:hAnsi="Times New Roman"/>
          <w:sz w:val="28"/>
          <w:szCs w:val="28"/>
        </w:rPr>
      </w:pPr>
      <w:r w:rsidRPr="00146829">
        <w:rPr>
          <w:rFonts w:ascii="Times New Roman" w:hAnsi="Times New Roman"/>
          <w:sz w:val="28"/>
          <w:szCs w:val="28"/>
        </w:rPr>
        <w:t>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 xml:space="preserve">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w:t>
      </w:r>
      <w:r w:rsidRPr="00146829">
        <w:rPr>
          <w:rFonts w:ascii="Times New Roman" w:hAnsi="Times New Roman"/>
          <w:sz w:val="28"/>
        </w:rPr>
        <w:t>в пункте 11 настоящих Методический рекомендаций</w:t>
      </w:r>
      <w:r w:rsidRPr="00146829">
        <w:rPr>
          <w:rFonts w:ascii="Times New Roman" w:hAnsi="Times New Roman"/>
          <w:sz w:val="28"/>
          <w:szCs w:val="28"/>
        </w:rPr>
        <w:t>.</w:t>
      </w:r>
    </w:p>
    <w:p w:rsidR="00E67A11" w:rsidRPr="00146829" w:rsidRDefault="00E67A11">
      <w:pPr>
        <w:pStyle w:val="ListParagraph"/>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Нерабочий день не является основанием для переноса срока представления Сведений.</w:t>
      </w:r>
    </w:p>
    <w:p w:rsidR="00E67A11" w:rsidRPr="00146829" w:rsidRDefault="00E67A11" w:rsidP="00334D82">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E67A11" w:rsidRPr="00146829" w:rsidRDefault="00E67A11">
      <w:pPr>
        <w:tabs>
          <w:tab w:val="left" w:pos="567"/>
        </w:tabs>
        <w:ind w:firstLine="567"/>
        <w:rPr>
          <w:rFonts w:ascii="Times New Roman" w:hAnsi="Times New Roman"/>
          <w:b/>
          <w:sz w:val="28"/>
          <w:szCs w:val="28"/>
        </w:rPr>
      </w:pPr>
      <w:r w:rsidRPr="00146829">
        <w:rPr>
          <w:rFonts w:ascii="Times New Roman" w:hAnsi="Times New Roman"/>
          <w:b/>
          <w:sz w:val="28"/>
          <w:szCs w:val="28"/>
        </w:rPr>
        <w:t>Лица, в отношении которых представляются Сведения</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Сведения представляются отдельно:</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1) в отношении служащего (работника),</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2) в отношении его супруги (супруга),</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3) в отношении каждого несовершеннолетнего ребенка служащего (работника).</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b/>
          <w:sz w:val="28"/>
          <w:szCs w:val="28"/>
        </w:rPr>
        <w:t>Отчетный период и отчетная дата представления Сведений</w:t>
      </w:r>
      <w:r w:rsidRPr="00146829">
        <w:rPr>
          <w:rFonts w:ascii="Times New Roman" w:hAnsi="Times New Roman"/>
          <w:sz w:val="28"/>
          <w:szCs w:val="28"/>
        </w:rPr>
        <w:t>, установленные для граждан и служащих (работников), различны:</w:t>
      </w:r>
    </w:p>
    <w:p w:rsidR="00E67A11" w:rsidRPr="00146829" w:rsidRDefault="00E67A11" w:rsidP="002937E4">
      <w:pPr>
        <w:pStyle w:val="ListParagraph"/>
        <w:numPr>
          <w:ilvl w:val="0"/>
          <w:numId w:val="5"/>
        </w:numPr>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гражданин представляет:</w:t>
      </w:r>
    </w:p>
    <w:p w:rsidR="00E67A11" w:rsidRPr="00146829" w:rsidRDefault="00E67A11">
      <w:pPr>
        <w:pStyle w:val="ListParagraph"/>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E67A11" w:rsidRPr="00146829" w:rsidRDefault="00E67A11">
      <w:pPr>
        <w:pStyle w:val="ListParagraph"/>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E67A11" w:rsidRPr="00146829" w:rsidRDefault="00E67A11" w:rsidP="002937E4">
      <w:pPr>
        <w:pStyle w:val="ListParagraph"/>
        <w:numPr>
          <w:ilvl w:val="0"/>
          <w:numId w:val="5"/>
        </w:numPr>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служащий (работник) представляет ежегодно:</w:t>
      </w:r>
    </w:p>
    <w:p w:rsidR="00E67A11" w:rsidRPr="00146829" w:rsidRDefault="00E67A11">
      <w:pPr>
        <w:tabs>
          <w:tab w:val="left" w:pos="567"/>
          <w:tab w:val="left" w:pos="1276"/>
        </w:tabs>
        <w:ind w:firstLine="567"/>
        <w:rPr>
          <w:rFonts w:ascii="Times New Roman" w:hAnsi="Times New Roman"/>
          <w:sz w:val="28"/>
          <w:szCs w:val="28"/>
        </w:rPr>
      </w:pPr>
      <w:r w:rsidRPr="00146829">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E67A11" w:rsidRPr="00146829" w:rsidRDefault="00E67A11">
      <w:pPr>
        <w:tabs>
          <w:tab w:val="left" w:pos="567"/>
          <w:tab w:val="left" w:pos="1276"/>
        </w:tabs>
        <w:ind w:firstLine="567"/>
        <w:rPr>
          <w:rFonts w:ascii="Times New Roman" w:hAnsi="Times New Roman"/>
          <w:sz w:val="28"/>
          <w:szCs w:val="28"/>
        </w:rPr>
      </w:pPr>
      <w:r w:rsidRPr="00146829">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E67A11" w:rsidRPr="00146829" w:rsidRDefault="00E67A11">
      <w:pPr>
        <w:pStyle w:val="ListParagraph"/>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E67A11" w:rsidRPr="00146829" w:rsidRDefault="00E67A11" w:rsidP="00B22F77">
      <w:pPr>
        <w:pStyle w:val="ListParagraph"/>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46829">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справку также в августе 2025 года).</w:t>
      </w:r>
      <w:bookmarkEnd w:id="0"/>
    </w:p>
    <w:p w:rsidR="00E67A11" w:rsidRPr="00146829" w:rsidRDefault="00E67A11">
      <w:pPr>
        <w:tabs>
          <w:tab w:val="left" w:pos="567"/>
          <w:tab w:val="left" w:pos="1276"/>
        </w:tabs>
        <w:ind w:firstLine="567"/>
        <w:rPr>
          <w:rFonts w:ascii="Times New Roman" w:hAnsi="Times New Roman"/>
          <w:sz w:val="28"/>
          <w:szCs w:val="28"/>
        </w:rPr>
      </w:pPr>
      <w:r w:rsidRPr="00146829">
        <w:rPr>
          <w:rFonts w:ascii="Times New Roman" w:hAnsi="Times New Roman"/>
          <w:b/>
          <w:sz w:val="28"/>
          <w:szCs w:val="28"/>
        </w:rPr>
        <w:t>Замещение конкретной должности на отчетную дату как основание для представления Сведений</w:t>
      </w:r>
    </w:p>
    <w:p w:rsidR="00E67A11" w:rsidRPr="00146829" w:rsidRDefault="00E67A11">
      <w:pPr>
        <w:pStyle w:val="ListParagraph"/>
        <w:numPr>
          <w:ilvl w:val="0"/>
          <w:numId w:val="1"/>
        </w:numPr>
        <w:tabs>
          <w:tab w:val="left" w:pos="284"/>
          <w:tab w:val="left" w:pos="567"/>
          <w:tab w:val="left" w:pos="1134"/>
        </w:tabs>
        <w:ind w:left="0" w:firstLine="567"/>
        <w:rPr>
          <w:rFonts w:ascii="Times New Roman" w:hAnsi="Times New Roman"/>
          <w:sz w:val="28"/>
          <w:szCs w:val="28"/>
        </w:rPr>
      </w:pPr>
      <w:r w:rsidRPr="00146829">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E67A11" w:rsidRPr="00146829" w:rsidRDefault="00E67A11">
      <w:pPr>
        <w:pStyle w:val="ListParagraph"/>
        <w:numPr>
          <w:ilvl w:val="1"/>
          <w:numId w:val="1"/>
        </w:numPr>
        <w:tabs>
          <w:tab w:val="left" w:pos="284"/>
          <w:tab w:val="left" w:pos="567"/>
          <w:tab w:val="left" w:pos="1134"/>
        </w:tabs>
        <w:ind w:left="0" w:firstLine="567"/>
        <w:rPr>
          <w:rFonts w:ascii="Times New Roman" w:hAnsi="Times New Roman"/>
          <w:sz w:val="28"/>
          <w:szCs w:val="28"/>
        </w:rPr>
      </w:pPr>
      <w:r w:rsidRPr="00146829">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E67A11" w:rsidRPr="00146829" w:rsidRDefault="00E67A11">
      <w:pPr>
        <w:pStyle w:val="ListParagraph"/>
        <w:tabs>
          <w:tab w:val="left" w:pos="0"/>
          <w:tab w:val="left" w:pos="1134"/>
        </w:tabs>
        <w:ind w:left="0" w:firstLine="567"/>
        <w:rPr>
          <w:rFonts w:ascii="Times New Roman" w:hAnsi="Times New Roman"/>
          <w:sz w:val="28"/>
          <w:szCs w:val="28"/>
        </w:rPr>
      </w:pPr>
      <w:r w:rsidRPr="00146829">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E67A11" w:rsidRPr="00146829" w:rsidRDefault="00E67A11">
      <w:pPr>
        <w:pStyle w:val="ListParagraph"/>
        <w:numPr>
          <w:ilvl w:val="1"/>
          <w:numId w:val="1"/>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Представление Сведений после увольнения служащего (работника) в период с 1 января по 1 (30) апреля 2025 г. не требуется.</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E67A11" w:rsidRPr="00146829" w:rsidRDefault="00E67A11">
      <w:pPr>
        <w:tabs>
          <w:tab w:val="left" w:pos="567"/>
        </w:tabs>
        <w:ind w:firstLine="567"/>
        <w:rPr>
          <w:rFonts w:ascii="Times New Roman" w:hAnsi="Times New Roman"/>
          <w:b/>
          <w:sz w:val="28"/>
          <w:szCs w:val="28"/>
        </w:rPr>
      </w:pPr>
      <w:r w:rsidRPr="00146829">
        <w:rPr>
          <w:rFonts w:ascii="Times New Roman" w:hAnsi="Times New Roman"/>
          <w:b/>
          <w:sz w:val="28"/>
          <w:szCs w:val="28"/>
        </w:rPr>
        <w:t>Определение круга лиц (членов семьи), в отношении которых необходимо представить Сведения</w:t>
      </w:r>
    </w:p>
    <w:p w:rsidR="00E67A11" w:rsidRPr="00146829" w:rsidRDefault="00E67A11">
      <w:pPr>
        <w:pStyle w:val="ListParagraph"/>
        <w:numPr>
          <w:ilvl w:val="0"/>
          <w:numId w:val="1"/>
        </w:numPr>
        <w:tabs>
          <w:tab w:val="left" w:pos="567"/>
          <w:tab w:val="left" w:pos="1276"/>
        </w:tabs>
        <w:ind w:left="0" w:firstLine="567"/>
        <w:rPr>
          <w:rFonts w:ascii="Times New Roman" w:hAnsi="Times New Roman"/>
          <w:sz w:val="28"/>
          <w:szCs w:val="28"/>
        </w:rPr>
      </w:pPr>
      <w:r w:rsidRPr="00146829">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E67A11" w:rsidRPr="00146829" w:rsidRDefault="00E67A11">
      <w:pPr>
        <w:tabs>
          <w:tab w:val="left" w:pos="567"/>
        </w:tabs>
        <w:ind w:firstLine="567"/>
        <w:rPr>
          <w:rFonts w:ascii="Times New Roman" w:hAnsi="Times New Roman"/>
          <w:b/>
          <w:sz w:val="28"/>
          <w:szCs w:val="28"/>
        </w:rPr>
      </w:pPr>
      <w:r w:rsidRPr="00146829">
        <w:rPr>
          <w:rFonts w:ascii="Times New Roman" w:hAnsi="Times New Roman"/>
          <w:b/>
          <w:sz w:val="28"/>
          <w:szCs w:val="28"/>
        </w:rPr>
        <w:t>Супруги</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E67A11" w:rsidRPr="00146829" w:rsidRDefault="00E67A11">
      <w:pPr>
        <w:pStyle w:val="ListParagraph"/>
        <w:numPr>
          <w:ilvl w:val="0"/>
          <w:numId w:val="1"/>
        </w:numPr>
        <w:tabs>
          <w:tab w:val="left" w:pos="567"/>
          <w:tab w:val="left" w:pos="1134"/>
        </w:tabs>
        <w:ind w:left="0" w:firstLine="567"/>
        <w:rPr>
          <w:rFonts w:ascii="Times New Roman" w:hAnsi="Times New Roman"/>
          <w:sz w:val="28"/>
          <w:szCs w:val="28"/>
        </w:rPr>
      </w:pPr>
      <w:r w:rsidRPr="00146829">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Перечень ситуаций и рекомендуемые действия (таблица № 1):</w:t>
      </w:r>
    </w:p>
    <w:p w:rsidR="00E67A11" w:rsidRPr="00146829" w:rsidRDefault="00E67A1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7229"/>
      </w:tblGrid>
      <w:tr w:rsidR="00E67A11" w:rsidRPr="00146829">
        <w:tc>
          <w:tcPr>
            <w:tcW w:w="10348" w:type="dxa"/>
            <w:gridSpan w:val="2"/>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 xml:space="preserve">Пример: служащий (работник) представляет Сведения в 2025 году </w:t>
            </w:r>
            <w:r w:rsidRPr="00146829">
              <w:rPr>
                <w:rFonts w:ascii="Times New Roman" w:hAnsi="Times New Roman"/>
                <w:sz w:val="28"/>
                <w:szCs w:val="28"/>
              </w:rPr>
              <w:br/>
              <w:t>(за отчетный 2024 год)</w:t>
            </w:r>
          </w:p>
        </w:tc>
      </w:tr>
      <w:tr w:rsidR="00E67A11" w:rsidRPr="00146829">
        <w:tc>
          <w:tcPr>
            <w:tcW w:w="3119" w:type="dxa"/>
          </w:tcPr>
          <w:p w:rsidR="00E67A11" w:rsidRPr="00146829" w:rsidRDefault="00E67A11" w:rsidP="006050B9">
            <w:pPr>
              <w:ind w:firstLine="0"/>
              <w:jc w:val="left"/>
              <w:rPr>
                <w:rFonts w:ascii="Times New Roman" w:hAnsi="Times New Roman"/>
                <w:sz w:val="28"/>
                <w:szCs w:val="28"/>
              </w:rPr>
            </w:pPr>
            <w:r w:rsidRPr="00146829">
              <w:rPr>
                <w:rFonts w:ascii="Times New Roman" w:hAnsi="Times New Roman"/>
                <w:sz w:val="28"/>
                <w:szCs w:val="28"/>
              </w:rPr>
              <w:t>Брак заключен в органах записи актов гражданского состояния (далее – ЗАГС) в ноябре 2024 года</w:t>
            </w:r>
          </w:p>
        </w:tc>
        <w:tc>
          <w:tcPr>
            <w:tcW w:w="7229"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rsidR="00E67A11" w:rsidRPr="00146829">
        <w:tc>
          <w:tcPr>
            <w:tcW w:w="3119"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Брак заключен в ЗАГСе в марте 2025 года</w:t>
            </w:r>
          </w:p>
        </w:tc>
        <w:tc>
          <w:tcPr>
            <w:tcW w:w="7229"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2024 года) служащий (работник) не состоял в браке </w:t>
            </w:r>
          </w:p>
        </w:tc>
      </w:tr>
      <w:tr w:rsidR="00E67A11" w:rsidRPr="00146829">
        <w:tc>
          <w:tcPr>
            <w:tcW w:w="10348" w:type="dxa"/>
            <w:gridSpan w:val="2"/>
          </w:tcPr>
          <w:p w:rsidR="00E67A11" w:rsidRPr="00146829" w:rsidRDefault="00E67A11" w:rsidP="006050B9">
            <w:pPr>
              <w:ind w:left="34" w:firstLine="0"/>
              <w:rPr>
                <w:rFonts w:ascii="Times New Roman" w:hAnsi="Times New Roman"/>
                <w:sz w:val="28"/>
                <w:szCs w:val="28"/>
              </w:rPr>
            </w:pPr>
            <w:r w:rsidRPr="00146829">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E67A11" w:rsidRPr="00146829">
        <w:trPr>
          <w:trHeight w:val="660"/>
        </w:trPr>
        <w:tc>
          <w:tcPr>
            <w:tcW w:w="3119" w:type="dxa"/>
          </w:tcPr>
          <w:p w:rsidR="00E67A11" w:rsidRPr="00146829" w:rsidRDefault="00E67A11" w:rsidP="006050B9">
            <w:pPr>
              <w:ind w:left="34" w:firstLine="0"/>
              <w:rPr>
                <w:rFonts w:ascii="Times New Roman" w:hAnsi="Times New Roman"/>
                <w:sz w:val="28"/>
                <w:szCs w:val="28"/>
              </w:rPr>
            </w:pPr>
            <w:r w:rsidRPr="00146829">
              <w:rPr>
                <w:rFonts w:ascii="Times New Roman" w:hAnsi="Times New Roman"/>
                <w:sz w:val="28"/>
                <w:szCs w:val="28"/>
              </w:rPr>
              <w:t>Брак заключен 1 февраля 2025 года</w:t>
            </w:r>
          </w:p>
        </w:tc>
        <w:tc>
          <w:tcPr>
            <w:tcW w:w="7229" w:type="dxa"/>
          </w:tcPr>
          <w:p w:rsidR="00E67A11" w:rsidRPr="00146829" w:rsidRDefault="00E67A11" w:rsidP="006050B9">
            <w:pPr>
              <w:ind w:left="34" w:firstLine="0"/>
              <w:rPr>
                <w:rFonts w:ascii="Times New Roman" w:hAnsi="Times New Roman"/>
                <w:sz w:val="28"/>
                <w:szCs w:val="28"/>
              </w:rPr>
            </w:pPr>
            <w:r w:rsidRPr="00146829">
              <w:rPr>
                <w:rFonts w:ascii="Times New Roman" w:hAnsi="Times New Roman"/>
                <w:sz w:val="28"/>
                <w:szCs w:val="28"/>
              </w:rPr>
              <w:t>Сведения в отношении супруги представляются, поскольку по состоянию на отчетную дату (1 августа 2025 года) гражданин состоял в браке</w:t>
            </w:r>
          </w:p>
        </w:tc>
      </w:tr>
      <w:tr w:rsidR="00E67A11" w:rsidRPr="00146829">
        <w:trPr>
          <w:trHeight w:val="131"/>
        </w:trPr>
        <w:tc>
          <w:tcPr>
            <w:tcW w:w="3119" w:type="dxa"/>
          </w:tcPr>
          <w:p w:rsidR="00E67A11" w:rsidRPr="00146829" w:rsidRDefault="00E67A11" w:rsidP="006050B9">
            <w:pPr>
              <w:ind w:left="34" w:firstLine="0"/>
              <w:rPr>
                <w:rFonts w:ascii="Times New Roman" w:hAnsi="Times New Roman"/>
                <w:sz w:val="28"/>
                <w:szCs w:val="28"/>
              </w:rPr>
            </w:pPr>
            <w:r w:rsidRPr="00146829">
              <w:rPr>
                <w:rFonts w:ascii="Times New Roman" w:hAnsi="Times New Roman"/>
                <w:sz w:val="28"/>
                <w:szCs w:val="28"/>
              </w:rPr>
              <w:t>Брак заключен 2 августа 2025 года</w:t>
            </w:r>
          </w:p>
        </w:tc>
        <w:tc>
          <w:tcPr>
            <w:tcW w:w="7229" w:type="dxa"/>
          </w:tcPr>
          <w:p w:rsidR="00E67A11" w:rsidRPr="00146829" w:rsidRDefault="00E67A11" w:rsidP="00F154AB">
            <w:pPr>
              <w:ind w:left="34" w:firstLine="0"/>
              <w:rPr>
                <w:rFonts w:ascii="Times New Roman" w:hAnsi="Times New Roman"/>
                <w:sz w:val="28"/>
                <w:szCs w:val="28"/>
              </w:rPr>
            </w:pPr>
            <w:r w:rsidRPr="00146829">
              <w:rPr>
                <w:rFonts w:ascii="Times New Roman" w:hAnsi="Times New Roman"/>
                <w:sz w:val="28"/>
                <w:szCs w:val="28"/>
              </w:rP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rsidR="00E67A11" w:rsidRPr="00146829" w:rsidRDefault="00E67A11">
      <w:pPr>
        <w:pStyle w:val="ListParagraph"/>
        <w:tabs>
          <w:tab w:val="left" w:pos="1134"/>
        </w:tabs>
        <w:ind w:left="709" w:firstLine="851"/>
        <w:rPr>
          <w:rFonts w:ascii="Times New Roman" w:hAnsi="Times New Roman"/>
          <w:sz w:val="28"/>
          <w:szCs w:val="28"/>
        </w:rPr>
      </w:pPr>
    </w:p>
    <w:p w:rsidR="00E67A11" w:rsidRPr="00146829" w:rsidRDefault="00E67A11">
      <w:pPr>
        <w:pStyle w:val="ListParagraph"/>
        <w:numPr>
          <w:ilvl w:val="0"/>
          <w:numId w:val="1"/>
        </w:numPr>
        <w:tabs>
          <w:tab w:val="left" w:pos="567"/>
        </w:tabs>
        <w:ind w:left="0" w:firstLine="567"/>
        <w:rPr>
          <w:rFonts w:ascii="Times New Roman" w:hAnsi="Times New Roman"/>
          <w:sz w:val="28"/>
          <w:szCs w:val="28"/>
        </w:rPr>
      </w:pPr>
      <w:r w:rsidRPr="00146829">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Перечень ситуаций и рекомендуемые действия (таблица № 2)</w:t>
      </w:r>
    </w:p>
    <w:p w:rsidR="00E67A11" w:rsidRPr="00146829" w:rsidRDefault="00E67A1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E67A11" w:rsidRPr="00146829">
        <w:trPr>
          <w:trHeight w:val="435"/>
        </w:trPr>
        <w:tc>
          <w:tcPr>
            <w:tcW w:w="10348" w:type="dxa"/>
            <w:gridSpan w:val="2"/>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Пример: служащий (работник) представляет Сведения в 2025 году (за отчетный 2024 год)</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Брак был расторгнут в ЗАГСе в ноябре 2024 года</w:t>
            </w:r>
          </w:p>
        </w:tc>
        <w:tc>
          <w:tcPr>
            <w:tcW w:w="7201"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Окончательное решение о расторжении брака было принято судом 12 декабря 2024 года и вступило в законную силу 12 января 2025 года</w:t>
            </w:r>
          </w:p>
        </w:tc>
        <w:tc>
          <w:tcPr>
            <w:tcW w:w="7201"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 xml:space="preserve">Брак был расторгнут в ЗАГСе в марте 2025 года </w:t>
            </w:r>
          </w:p>
        </w:tc>
        <w:tc>
          <w:tcPr>
            <w:tcW w:w="7201"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rsidR="00E67A11" w:rsidRPr="00146829">
        <w:trPr>
          <w:trHeight w:val="435"/>
        </w:trPr>
        <w:tc>
          <w:tcPr>
            <w:tcW w:w="10348" w:type="dxa"/>
            <w:gridSpan w:val="2"/>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Брак был расторгнут в ЗАГСе 1 июля 2025 года</w:t>
            </w:r>
          </w:p>
        </w:tc>
        <w:tc>
          <w:tcPr>
            <w:tcW w:w="7201"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2025 года) гражданин не состоял в браке</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 xml:space="preserve">Брак был расторгнут в ЗАГСе 2 августа 2025 года </w:t>
            </w:r>
          </w:p>
        </w:tc>
        <w:tc>
          <w:tcPr>
            <w:tcW w:w="7201"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представляются, поскольку по состоянию на отчетную дату (1 августа 2025 года) гражданин состоял в браке</w:t>
            </w:r>
          </w:p>
        </w:tc>
      </w:tr>
      <w:tr w:rsidR="00E67A11" w:rsidRPr="00146829">
        <w:trPr>
          <w:trHeight w:val="435"/>
        </w:trPr>
        <w:tc>
          <w:tcPr>
            <w:tcW w:w="3147" w:type="dxa"/>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Окончательное решение о расторжении брака было принято судом 4 июля 2025 года и вступило в законную силу 4 августа 2025 года</w:t>
            </w:r>
          </w:p>
        </w:tc>
        <w:tc>
          <w:tcPr>
            <w:tcW w:w="7201" w:type="dxa"/>
          </w:tcPr>
          <w:p w:rsidR="00E67A11" w:rsidRPr="00146829" w:rsidRDefault="00E67A11" w:rsidP="00E318BF">
            <w:pPr>
              <w:ind w:firstLine="0"/>
              <w:rPr>
                <w:rFonts w:ascii="Times New Roman" w:hAnsi="Times New Roman"/>
                <w:sz w:val="28"/>
                <w:szCs w:val="28"/>
              </w:rPr>
            </w:pPr>
            <w:r w:rsidRPr="00146829">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rsidR="00E67A11" w:rsidRPr="00146829" w:rsidRDefault="00E67A11">
      <w:pPr>
        <w:ind w:firstLine="567"/>
        <w:rPr>
          <w:rFonts w:ascii="Times New Roman" w:hAnsi="Times New Roman"/>
          <w:b/>
          <w:sz w:val="28"/>
          <w:szCs w:val="28"/>
        </w:rPr>
      </w:pPr>
    </w:p>
    <w:p w:rsidR="00E67A11" w:rsidRPr="00146829" w:rsidRDefault="00E67A11" w:rsidP="00590914">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E67A11" w:rsidRPr="00146829" w:rsidRDefault="00E67A11" w:rsidP="00590914">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7" w:history="1">
        <w:r w:rsidRPr="00146829">
          <w:rPr>
            <w:rStyle w:val="Hyperlink"/>
            <w:rFonts w:ascii="Times New Roman" w:hAnsi="Times New Roman"/>
            <w:sz w:val="28"/>
            <w:szCs w:val="28"/>
          </w:rPr>
          <w:t>https://mintrud.gov.ru/ministry/programms/anticorruption/9/23</w:t>
        </w:r>
      </w:hyperlink>
      <w:r w:rsidRPr="00146829">
        <w:rPr>
          <w:rFonts w:ascii="Times New Roman" w:hAnsi="Times New Roman"/>
          <w:sz w:val="28"/>
          <w:szCs w:val="28"/>
        </w:rPr>
        <w:t>).</w:t>
      </w:r>
    </w:p>
    <w:p w:rsidR="00E67A11" w:rsidRPr="00146829" w:rsidRDefault="00E67A11" w:rsidP="000315CC">
      <w:pPr>
        <w:pStyle w:val="ListParagraph"/>
        <w:ind w:left="0" w:firstLine="567"/>
        <w:rPr>
          <w:rFonts w:ascii="Times New Roman" w:hAnsi="Times New Roman"/>
          <w:b/>
          <w:sz w:val="28"/>
          <w:szCs w:val="28"/>
        </w:rPr>
      </w:pPr>
      <w:r w:rsidRPr="00146829">
        <w:rPr>
          <w:rFonts w:ascii="Times New Roman" w:hAnsi="Times New Roman"/>
          <w:b/>
          <w:sz w:val="28"/>
          <w:szCs w:val="28"/>
        </w:rPr>
        <w:t>Несовершеннолетние дети</w:t>
      </w:r>
    </w:p>
    <w:p w:rsidR="00E67A11" w:rsidRPr="00146829" w:rsidRDefault="00E67A11" w:rsidP="000315CC">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67A11" w:rsidRPr="00146829" w:rsidRDefault="00E67A11" w:rsidP="000315CC">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Перечень ситуаций и рекомендуемые действия (таблица № 3):</w:t>
      </w:r>
    </w:p>
    <w:p w:rsidR="00E67A11" w:rsidRPr="00146829" w:rsidRDefault="00E67A1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E67A11" w:rsidRPr="00146829">
        <w:trPr>
          <w:trHeight w:val="435"/>
        </w:trPr>
        <w:tc>
          <w:tcPr>
            <w:tcW w:w="10348" w:type="dxa"/>
            <w:gridSpan w:val="2"/>
          </w:tcPr>
          <w:p w:rsidR="00E67A11" w:rsidRPr="00146829" w:rsidRDefault="00E67A11" w:rsidP="006050B9">
            <w:pPr>
              <w:ind w:firstLine="0"/>
              <w:rPr>
                <w:rFonts w:ascii="Times New Roman" w:hAnsi="Times New Roman"/>
                <w:sz w:val="28"/>
                <w:szCs w:val="28"/>
              </w:rPr>
            </w:pPr>
            <w:r w:rsidRPr="00146829">
              <w:rPr>
                <w:rFonts w:ascii="Times New Roman" w:hAnsi="Times New Roman"/>
                <w:sz w:val="28"/>
                <w:szCs w:val="28"/>
              </w:rPr>
              <w:t>Пример: служащий (работник) представляет Сведения в 2025 году (за отчетный 2024 год)</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Дочери служащего (работника) 21 мая 2024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Дочери служащего (работника) 30 декабря 2024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Дочери служащего (работника) 31 декабря 2024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rsidR="00E67A11" w:rsidRPr="00146829">
        <w:trPr>
          <w:trHeight w:val="435"/>
        </w:trPr>
        <w:tc>
          <w:tcPr>
            <w:tcW w:w="10348" w:type="dxa"/>
            <w:gridSpan w:val="2"/>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Пример: гражданин представляет в сентябре 2025 года Сведения в связи с назначением на должность. Отчетной датой является 1 августа 2025 года</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Сыну гражданина 5 мая 2025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Сыну гражданина 1 августа 2025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rsidR="00E67A11" w:rsidRPr="00146829">
        <w:trPr>
          <w:trHeight w:val="435"/>
        </w:trPr>
        <w:tc>
          <w:tcPr>
            <w:tcW w:w="311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Сыну гражданина 17 августа 2025 года исполнилось 18 лет</w:t>
            </w:r>
          </w:p>
        </w:tc>
        <w:tc>
          <w:tcPr>
            <w:tcW w:w="7229" w:type="dxa"/>
          </w:tcPr>
          <w:p w:rsidR="00E67A11" w:rsidRPr="00146829" w:rsidRDefault="00E67A11" w:rsidP="00A4408D">
            <w:pPr>
              <w:ind w:firstLine="0"/>
              <w:rPr>
                <w:rFonts w:ascii="Times New Roman" w:hAnsi="Times New Roman"/>
                <w:sz w:val="28"/>
                <w:szCs w:val="28"/>
              </w:rPr>
            </w:pPr>
            <w:r w:rsidRPr="00146829">
              <w:rPr>
                <w:rFonts w:ascii="Times New Roman" w:hAnsi="Times New Roman"/>
                <w:sz w:val="28"/>
                <w:szCs w:val="28"/>
              </w:rPr>
              <w:t xml:space="preserve">Сведения в отношении сына представляются, поскольку по состоянию на отчетную дату (1 августа 2025 года) сын гражданина являлся несовершеннолетним </w:t>
            </w:r>
          </w:p>
        </w:tc>
      </w:tr>
    </w:tbl>
    <w:p w:rsidR="00E67A11" w:rsidRPr="00146829" w:rsidRDefault="00E67A11" w:rsidP="00B14203">
      <w:pPr>
        <w:pStyle w:val="ListParagraph"/>
        <w:ind w:left="567" w:firstLine="0"/>
        <w:rPr>
          <w:rFonts w:ascii="Times New Roman" w:hAnsi="Times New Roman"/>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E67A11" w:rsidRPr="00146829" w:rsidRDefault="00E67A11" w:rsidP="003B218C">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Уточнение представленных Сведений</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E67A11" w:rsidRPr="00146829" w:rsidRDefault="00E67A11" w:rsidP="00970EF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E67A11" w:rsidRPr="00146829" w:rsidRDefault="00E67A11" w:rsidP="00970EF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справке приложить соответствующие письменные пояснения (например, ситуации, связанные с выявлением счета в кредитной организации, отрытого в 2023 году, но не отраженного в справке, представленной в рамках декларационной кампании 2024 года).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E67A11" w:rsidRPr="00146829" w:rsidRDefault="00E67A11">
      <w:pPr>
        <w:ind w:firstLine="567"/>
        <w:rPr>
          <w:rFonts w:ascii="Times New Roman" w:hAnsi="Times New Roman"/>
          <w:b/>
          <w:sz w:val="28"/>
          <w:szCs w:val="28"/>
        </w:rPr>
      </w:pPr>
      <w:r w:rsidRPr="00146829">
        <w:rPr>
          <w:rFonts w:ascii="Times New Roman" w:hAnsi="Times New Roman"/>
          <w:b/>
          <w:sz w:val="28"/>
          <w:szCs w:val="28"/>
        </w:rPr>
        <w:t>Рекомендуемые действия при невозможности по объективным причинам представить Сведения в отношении члена семьи</w:t>
      </w:r>
    </w:p>
    <w:p w:rsidR="00E67A11" w:rsidRPr="00146829" w:rsidRDefault="00E67A11">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Pr="00146829">
        <w:rPr>
          <w:rFonts w:ascii="Times New Roman" w:hAnsi="Times New Roman"/>
          <w:sz w:val="28"/>
          <w:szCs w:val="28"/>
          <w:lang w:val="en-US"/>
        </w:rPr>
        <w:t> </w:t>
      </w:r>
      <w:r w:rsidRPr="00146829">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146829">
        <w:rPr>
          <w:rFonts w:ascii="Times New Roman" w:hAnsi="Times New Roman"/>
          <w:sz w:val="28"/>
          <w:szCs w:val="28"/>
          <w:lang w:val="en-US"/>
        </w:rPr>
        <w:t> </w:t>
      </w:r>
      <w:r w:rsidRPr="00146829">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E67A11" w:rsidRPr="00146829" w:rsidRDefault="00E67A11" w:rsidP="009C26CC">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Заявление может быть подано служащим (работником) также в случае назначения на должность в ситуации, указанной в пункте 5 настоящих Методических рекомендаций.</w:t>
      </w:r>
    </w:p>
    <w:p w:rsidR="00E67A11" w:rsidRPr="00146829" w:rsidRDefault="00E67A11" w:rsidP="009C26CC">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18" w:history="1">
        <w:r w:rsidRPr="00146829">
          <w:rPr>
            <w:rStyle w:val="Hyperlink"/>
            <w:rFonts w:ascii="Times New Roman" w:hAnsi="Times New Roman"/>
            <w:sz w:val="28"/>
            <w:szCs w:val="28"/>
          </w:rPr>
          <w:t>https://mintrud.gov.ru/ministry/programms/anticorruption/9/24</w:t>
        </w:r>
      </w:hyperlink>
      <w:r w:rsidRPr="00146829">
        <w:rPr>
          <w:rFonts w:ascii="Times New Roman" w:hAnsi="Times New Roman"/>
          <w:sz w:val="28"/>
          <w:szCs w:val="28"/>
        </w:rPr>
        <w:t xml:space="preserve">). </w:t>
      </w:r>
    </w:p>
    <w:p w:rsidR="00E67A11" w:rsidRPr="00146829" w:rsidRDefault="00E67A11">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rsidR="00E67A11" w:rsidRPr="00146829" w:rsidRDefault="00E67A11">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Заявление направляется до истечения срока, установленного для представления служащим (работником) Сведений.</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Заявление подается (таблица № 4):</w:t>
      </w:r>
    </w:p>
    <w:p w:rsidR="00E67A11" w:rsidRPr="00146829" w:rsidRDefault="00E67A11">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3"/>
        <w:gridCol w:w="7125"/>
      </w:tblGrid>
      <w:tr w:rsidR="00E67A11" w:rsidRPr="00146829">
        <w:tc>
          <w:tcPr>
            <w:tcW w:w="3223" w:type="dxa"/>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5" w:type="dxa"/>
          </w:tcPr>
          <w:p w:rsidR="00E67A11" w:rsidRPr="00146829" w:rsidRDefault="00E67A11" w:rsidP="00CC5A5A">
            <w:pPr>
              <w:ind w:firstLine="0"/>
              <w:rPr>
                <w:rFonts w:ascii="Times New Roman" w:hAnsi="Times New Roman"/>
                <w:sz w:val="28"/>
                <w:szCs w:val="28"/>
              </w:rPr>
            </w:pPr>
            <w:r w:rsidRPr="00146829">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E67A11" w:rsidRPr="00146829">
        <w:tc>
          <w:tcPr>
            <w:tcW w:w="3223" w:type="dxa"/>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 xml:space="preserve">В Департамент кадров Правительства Российской Федерации </w:t>
            </w:r>
          </w:p>
        </w:tc>
        <w:tc>
          <w:tcPr>
            <w:tcW w:w="7125" w:type="dxa"/>
          </w:tcPr>
          <w:p w:rsidR="00E67A11" w:rsidRPr="00146829" w:rsidRDefault="00E67A11" w:rsidP="00CC5A5A">
            <w:pPr>
              <w:ind w:firstLine="0"/>
              <w:rPr>
                <w:rFonts w:ascii="Times New Roman" w:hAnsi="Times New Roman"/>
                <w:sz w:val="28"/>
                <w:szCs w:val="28"/>
              </w:rPr>
            </w:pPr>
            <w:r w:rsidRPr="00146829">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E67A11" w:rsidRPr="00146829">
        <w:tc>
          <w:tcPr>
            <w:tcW w:w="3223" w:type="dxa"/>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E67A11" w:rsidRPr="00146829" w:rsidRDefault="00E67A11">
            <w:pPr>
              <w:ind w:firstLine="0"/>
              <w:rPr>
                <w:rFonts w:ascii="Times New Roman" w:hAnsi="Times New Roman"/>
                <w:sz w:val="28"/>
                <w:szCs w:val="28"/>
              </w:rPr>
            </w:pPr>
            <w:r w:rsidRPr="00146829">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E67A11" w:rsidRPr="00146829">
        <w:tc>
          <w:tcPr>
            <w:tcW w:w="3223" w:type="dxa"/>
          </w:tcPr>
          <w:p w:rsidR="00E67A11" w:rsidRPr="00146829" w:rsidRDefault="00E67A11" w:rsidP="00CC5A5A">
            <w:pPr>
              <w:ind w:firstLine="0"/>
              <w:rPr>
                <w:rFonts w:ascii="Times New Roman" w:hAnsi="Times New Roman"/>
                <w:sz w:val="28"/>
                <w:szCs w:val="28"/>
              </w:rPr>
            </w:pPr>
            <w:r w:rsidRPr="00146829">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5" w:type="dxa"/>
          </w:tcPr>
          <w:p w:rsidR="00E67A11" w:rsidRPr="00146829" w:rsidRDefault="00E67A11" w:rsidP="00CC5A5A">
            <w:pPr>
              <w:ind w:firstLine="0"/>
              <w:rPr>
                <w:rFonts w:ascii="Times New Roman" w:hAnsi="Times New Roman"/>
                <w:sz w:val="28"/>
                <w:szCs w:val="28"/>
              </w:rPr>
            </w:pPr>
            <w:r w:rsidRPr="00146829">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E67A11" w:rsidRPr="00146829">
        <w:tc>
          <w:tcPr>
            <w:tcW w:w="3223" w:type="dxa"/>
            <w:shd w:val="clear" w:color="auto" w:fill="FFFFFF"/>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E67A11" w:rsidRPr="00146829" w:rsidRDefault="00E67A11">
            <w:pPr>
              <w:ind w:firstLine="33"/>
              <w:rPr>
                <w:rFonts w:ascii="Times New Roman" w:hAnsi="Times New Roman"/>
                <w:sz w:val="28"/>
                <w:szCs w:val="28"/>
              </w:rPr>
            </w:pPr>
            <w:r w:rsidRPr="00146829">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 </w:t>
            </w:r>
          </w:p>
        </w:tc>
      </w:tr>
      <w:tr w:rsidR="00E67A11" w:rsidRPr="00146829">
        <w:tc>
          <w:tcPr>
            <w:tcW w:w="3223" w:type="dxa"/>
            <w:shd w:val="clear" w:color="auto" w:fill="FFFFFF"/>
          </w:tcPr>
          <w:p w:rsidR="00E67A11" w:rsidRPr="00146829" w:rsidRDefault="00E67A11">
            <w:pPr>
              <w:ind w:firstLine="0"/>
              <w:rPr>
                <w:rFonts w:ascii="Times New Roman" w:hAnsi="Times New Roman"/>
                <w:sz w:val="28"/>
                <w:szCs w:val="28"/>
              </w:rPr>
            </w:pPr>
            <w:r w:rsidRPr="00146829">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E67A11" w:rsidRPr="00146829" w:rsidRDefault="00E67A11" w:rsidP="00CC5A5A">
            <w:pPr>
              <w:ind w:firstLine="33"/>
              <w:rPr>
                <w:rFonts w:ascii="Times New Roman" w:hAnsi="Times New Roman"/>
                <w:sz w:val="28"/>
                <w:szCs w:val="28"/>
              </w:rPr>
            </w:pPr>
            <w:r w:rsidRPr="00146829">
              <w:rPr>
                <w:rFonts w:ascii="Times New Roman" w:hAnsi="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E67A11" w:rsidRPr="00146829" w:rsidRDefault="00E67A11">
      <w:pPr>
        <w:rPr>
          <w:rFonts w:ascii="Times New Roman" w:hAnsi="Times New Roman"/>
          <w:sz w:val="28"/>
          <w:szCs w:val="28"/>
        </w:rPr>
      </w:pPr>
    </w:p>
    <w:p w:rsidR="00E67A11" w:rsidRPr="00146829" w:rsidRDefault="00E67A11" w:rsidP="009C0DA9">
      <w:pPr>
        <w:pStyle w:val="ListParagraph"/>
        <w:numPr>
          <w:ilvl w:val="0"/>
          <w:numId w:val="1"/>
        </w:numPr>
        <w:ind w:left="0" w:firstLine="709"/>
        <w:rPr>
          <w:rFonts w:ascii="Times New Roman" w:hAnsi="Times New Roman"/>
          <w:sz w:val="28"/>
          <w:szCs w:val="28"/>
        </w:rPr>
      </w:pPr>
      <w:r w:rsidRPr="00146829">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46829">
        <w:rPr>
          <w:rFonts w:ascii="Times New Roman" w:hAnsi="Times New Roman"/>
          <w:b/>
          <w:sz w:val="28"/>
          <w:szCs w:val="28"/>
        </w:rPr>
        <w:t>своих</w:t>
      </w:r>
      <w:r w:rsidRPr="00146829">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пунктами 45 и 46 настоящих Методических рекомендаций.</w:t>
      </w:r>
    </w:p>
    <w:p w:rsidR="00E67A11" w:rsidRPr="00146829" w:rsidRDefault="00E67A11" w:rsidP="00891868">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rsidR="00E67A11" w:rsidRPr="00146829" w:rsidRDefault="00E67A11" w:rsidP="00891868">
      <w:pPr>
        <w:pStyle w:val="ListParagraph"/>
        <w:numPr>
          <w:ilvl w:val="0"/>
          <w:numId w:val="1"/>
        </w:numPr>
        <w:ind w:left="0" w:firstLine="567"/>
        <w:rPr>
          <w:rFonts w:ascii="Times New Roman" w:hAnsi="Times New Roman"/>
          <w:sz w:val="28"/>
          <w:szCs w:val="28"/>
          <w:lang w:eastAsia="ru-RU"/>
        </w:rPr>
      </w:pPr>
      <w:r w:rsidRPr="00146829">
        <w:rPr>
          <w:rFonts w:ascii="Times New Roman" w:hAnsi="Times New Roman"/>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w:t>
      </w:r>
      <w:r w:rsidRPr="00146829">
        <w:rPr>
          <w:rFonts w:ascii="Times New Roman" w:hAnsi="Times New Roman"/>
          <w:sz w:val="28"/>
        </w:rPr>
        <w:t>на непостоянной основе</w:t>
      </w:r>
      <w:r w:rsidRPr="00146829">
        <w:rPr>
          <w:rFonts w:ascii="Times New Roman" w:hAnsi="Times New Roman"/>
          <w:sz w:val="28"/>
          <w:szCs w:val="28"/>
        </w:rPr>
        <w:t>),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rsidR="00E67A11" w:rsidRPr="00146829" w:rsidRDefault="00E67A11" w:rsidP="006848CC">
      <w:pPr>
        <w:pStyle w:val="ListParagraph"/>
        <w:ind w:left="0" w:firstLine="567"/>
        <w:rPr>
          <w:rFonts w:ascii="Times New Roman" w:hAnsi="Times New Roman"/>
          <w:sz w:val="28"/>
          <w:szCs w:val="28"/>
          <w:lang w:eastAsia="ru-RU"/>
        </w:rPr>
      </w:pPr>
      <w:r w:rsidRPr="00146829">
        <w:rPr>
          <w:rFonts w:ascii="Times New Roman" w:hAnsi="Times New Roman"/>
          <w:sz w:val="28"/>
          <w:szCs w:val="28"/>
        </w:rPr>
        <w:t xml:space="preserve">Вопросы подачи </w:t>
      </w:r>
      <w:r w:rsidRPr="00146829">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Pr="00146829">
        <w:rPr>
          <w:rFonts w:ascii="Times New Roman" w:hAnsi="Times New Roman"/>
          <w:sz w:val="28"/>
          <w:szCs w:val="28"/>
        </w:rPr>
        <w:t>заявления о невозможности представить Сведения в отношении супруги (супруга) или несовершеннолетних детей</w:t>
      </w:r>
      <w:r w:rsidRPr="00146829">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rsidR="00E67A11" w:rsidRPr="00146829" w:rsidRDefault="00E67A11" w:rsidP="004B5F02">
      <w:pPr>
        <w:ind w:firstLine="567"/>
        <w:rPr>
          <w:rFonts w:ascii="Times New Roman" w:hAnsi="Times New Roman"/>
          <w:b/>
          <w:sz w:val="28"/>
          <w:szCs w:val="28"/>
        </w:rPr>
      </w:pPr>
      <w:r w:rsidRPr="00146829">
        <w:rPr>
          <w:rFonts w:ascii="Times New Roman" w:hAnsi="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rsidR="00E67A11" w:rsidRPr="00146829" w:rsidRDefault="00E67A11" w:rsidP="004B5F0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E67A11" w:rsidRPr="00146829" w:rsidRDefault="00E67A11" w:rsidP="004B5F02">
      <w:pPr>
        <w:pStyle w:val="ListParagraph"/>
        <w:ind w:left="0" w:firstLine="567"/>
        <w:rPr>
          <w:rFonts w:ascii="Times New Roman" w:hAnsi="Times New Roman"/>
          <w:sz w:val="28"/>
          <w:szCs w:val="28"/>
        </w:rPr>
      </w:pPr>
      <w:r w:rsidRPr="00146829">
        <w:rPr>
          <w:rFonts w:ascii="Times New Roman" w:hAnsi="Times New Roman"/>
          <w:sz w:val="28"/>
          <w:szCs w:val="28"/>
        </w:rPr>
        <w:t xml:space="preserve">Конкретные не зависящие от служащего (работника) обстоятельства приведены в части 4 статьи 13 Федерального закона от 25 декабря 2008 г. № 273-ФЗ "О противодействии коррупции".  </w:t>
      </w:r>
    </w:p>
    <w:p w:rsidR="00E67A11" w:rsidRPr="00146829" w:rsidRDefault="00E67A11" w:rsidP="004B5F02">
      <w:pPr>
        <w:pStyle w:val="ListParagraph"/>
        <w:ind w:left="0" w:firstLine="567"/>
        <w:rPr>
          <w:rFonts w:ascii="Times New Roman" w:hAnsi="Times New Roman"/>
          <w:sz w:val="28"/>
          <w:szCs w:val="28"/>
        </w:rPr>
      </w:pPr>
      <w:r w:rsidRPr="00146829">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E67A11" w:rsidRPr="00146829" w:rsidRDefault="00E67A11" w:rsidP="004B5F0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E67A11" w:rsidRPr="00146829" w:rsidRDefault="00E67A11">
      <w:pPr>
        <w:ind w:firstLine="851"/>
        <w:rPr>
          <w:rFonts w:ascii="Times New Roman" w:hAnsi="Times New Roman"/>
          <w:sz w:val="28"/>
          <w:szCs w:val="28"/>
        </w:rPr>
      </w:pPr>
    </w:p>
    <w:p w:rsidR="00E67A11" w:rsidRPr="00146829" w:rsidRDefault="00E67A11" w:rsidP="00793F20">
      <w:pPr>
        <w:ind w:firstLine="0"/>
        <w:jc w:val="center"/>
        <w:rPr>
          <w:rFonts w:ascii="Times New Roman" w:hAnsi="Times New Roman"/>
          <w:b/>
          <w:sz w:val="28"/>
          <w:szCs w:val="28"/>
        </w:rPr>
      </w:pPr>
      <w:r w:rsidRPr="00146829">
        <w:rPr>
          <w:rFonts w:ascii="Times New Roman" w:hAnsi="Times New Roman"/>
          <w:b/>
          <w:sz w:val="28"/>
          <w:szCs w:val="28"/>
          <w:lang w:val="en-US"/>
        </w:rPr>
        <w:t>II</w:t>
      </w:r>
      <w:r w:rsidRPr="00146829">
        <w:rPr>
          <w:rFonts w:ascii="Times New Roman" w:hAnsi="Times New Roman"/>
          <w:b/>
          <w:sz w:val="28"/>
          <w:szCs w:val="28"/>
        </w:rPr>
        <w:t xml:space="preserve">. Заполнение справки о доходах, расходах, </w:t>
      </w:r>
    </w:p>
    <w:p w:rsidR="00E67A11" w:rsidRPr="00146829" w:rsidRDefault="00E67A11" w:rsidP="00AD75B1">
      <w:pPr>
        <w:ind w:firstLine="0"/>
        <w:jc w:val="center"/>
        <w:rPr>
          <w:rFonts w:ascii="Times New Roman" w:hAnsi="Times New Roman"/>
          <w:b/>
          <w:sz w:val="28"/>
          <w:szCs w:val="28"/>
        </w:rPr>
      </w:pPr>
      <w:r w:rsidRPr="00146829">
        <w:rPr>
          <w:rFonts w:ascii="Times New Roman" w:hAnsi="Times New Roman"/>
          <w:b/>
          <w:sz w:val="28"/>
          <w:szCs w:val="28"/>
        </w:rPr>
        <w:t>об имуществе и обязательствах имущественного характера</w:t>
      </w:r>
    </w:p>
    <w:p w:rsidR="00E67A11" w:rsidRPr="00146829" w:rsidRDefault="00E67A11">
      <w:pPr>
        <w:ind w:firstLine="851"/>
        <w:jc w:val="center"/>
        <w:rPr>
          <w:rFonts w:ascii="Times New Roman" w:hAnsi="Times New Roman"/>
          <w:b/>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E67A11" w:rsidRPr="00146829" w:rsidRDefault="00E67A11" w:rsidP="00A81276">
      <w:pPr>
        <w:pStyle w:val="ListParagraph"/>
        <w:ind w:left="0" w:firstLine="567"/>
        <w:rPr>
          <w:rFonts w:ascii="Times New Roman" w:hAnsi="Times New Roman"/>
          <w:sz w:val="28"/>
          <w:szCs w:val="28"/>
        </w:rPr>
      </w:pPr>
      <w:r w:rsidRPr="00146829">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E67A11" w:rsidRPr="00146829" w:rsidRDefault="00E67A11" w:rsidP="008E1D3D">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rsidR="00E67A11" w:rsidRPr="00146829" w:rsidRDefault="00E67A11" w:rsidP="00B14203">
      <w:pPr>
        <w:pStyle w:val="ListParagraph"/>
        <w:ind w:left="567" w:firstLine="0"/>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63"/>
        <w:gridCol w:w="7932"/>
      </w:tblGrid>
      <w:tr w:rsidR="00E67A11" w:rsidRPr="00146829" w:rsidTr="00B55C3D">
        <w:tc>
          <w:tcPr>
            <w:tcW w:w="2263" w:type="dxa"/>
          </w:tcPr>
          <w:p w:rsidR="00E67A11" w:rsidRPr="00146829" w:rsidRDefault="00E67A11" w:rsidP="00B55C3D">
            <w:pPr>
              <w:ind w:firstLine="0"/>
              <w:jc w:val="center"/>
              <w:rPr>
                <w:rFonts w:ascii="Times New Roman" w:hAnsi="Times New Roman"/>
                <w:b/>
                <w:sz w:val="28"/>
                <w:szCs w:val="28"/>
              </w:rPr>
            </w:pPr>
            <w:r w:rsidRPr="00146829">
              <w:rPr>
                <w:rFonts w:ascii="Times New Roman" w:hAnsi="Times New Roman"/>
                <w:b/>
                <w:sz w:val="28"/>
                <w:szCs w:val="28"/>
              </w:rPr>
              <w:t>Раздел (подраздел) справки</w:t>
            </w:r>
          </w:p>
        </w:tc>
        <w:tc>
          <w:tcPr>
            <w:tcW w:w="7932" w:type="dxa"/>
          </w:tcPr>
          <w:p w:rsidR="00E67A11" w:rsidRPr="00146829" w:rsidRDefault="00E67A11" w:rsidP="00B55C3D">
            <w:pPr>
              <w:ind w:firstLine="0"/>
              <w:jc w:val="center"/>
              <w:rPr>
                <w:rFonts w:ascii="Times New Roman" w:hAnsi="Times New Roman"/>
                <w:b/>
                <w:sz w:val="28"/>
                <w:szCs w:val="28"/>
              </w:rPr>
            </w:pPr>
            <w:r w:rsidRPr="00146829">
              <w:rPr>
                <w:rFonts w:ascii="Times New Roman" w:hAnsi="Times New Roman"/>
                <w:b/>
                <w:sz w:val="28"/>
                <w:szCs w:val="28"/>
              </w:rPr>
              <w:t>Источник информации</w:t>
            </w:r>
          </w:p>
        </w:tc>
      </w:tr>
      <w:tr w:rsidR="00E67A11" w:rsidRPr="00146829" w:rsidTr="00B55C3D">
        <w:tc>
          <w:tcPr>
            <w:tcW w:w="2263" w:type="dxa"/>
            <w:vMerge w:val="restart"/>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доходах</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Справка о доходах и суммах налога физического лица, которую можно получить через Личный кабинет налогоплательщика (официальный сайт </w:t>
            </w:r>
            <w:hyperlink r:id="rId19" w:history="1">
              <w:r w:rsidRPr="00146829">
                <w:rPr>
                  <w:rStyle w:val="Hyperlink"/>
                  <w:rFonts w:ascii="Times New Roman" w:hAnsi="Times New Roman"/>
                  <w:sz w:val="28"/>
                  <w:szCs w:val="28"/>
                </w:rPr>
                <w:t>https://lkfl2.nalog.ru/lkfl</w:t>
              </w:r>
            </w:hyperlink>
            <w:r w:rsidRPr="00146829">
              <w:rPr>
                <w:rFonts w:ascii="Times New Roman" w:hAnsi="Times New Roman"/>
                <w:sz w:val="28"/>
                <w:szCs w:val="28"/>
              </w:rPr>
              <w:t>)</w:t>
            </w:r>
          </w:p>
        </w:tc>
      </w:tr>
      <w:tr w:rsidR="00E67A11" w:rsidRPr="00146829" w:rsidTr="00B55C3D">
        <w:tc>
          <w:tcPr>
            <w:tcW w:w="2263" w:type="dxa"/>
            <w:vMerge/>
          </w:tcPr>
          <w:p w:rsidR="00E67A11" w:rsidRPr="00146829" w:rsidRDefault="00E67A11" w:rsidP="00B55C3D">
            <w:pPr>
              <w:ind w:firstLine="0"/>
              <w:rPr>
                <w:rFonts w:ascii="Times New Roman" w:hAnsi="Times New Roman"/>
                <w:sz w:val="28"/>
                <w:szCs w:val="28"/>
              </w:rPr>
            </w:pP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20" w:history="1">
              <w:r w:rsidRPr="00146829">
                <w:rPr>
                  <w:rStyle w:val="Hyperlink"/>
                  <w:rFonts w:ascii="Times New Roman" w:hAnsi="Times New Roman"/>
                  <w:sz w:val="28"/>
                  <w:szCs w:val="28"/>
                </w:rPr>
                <w:t>https://lkfl2.nalog.ru/lkfl</w:t>
              </w:r>
            </w:hyperlink>
            <w:r w:rsidRPr="00146829">
              <w:rPr>
                <w:rFonts w:ascii="Times New Roman" w:hAnsi="Times New Roman"/>
                <w:sz w:val="28"/>
                <w:szCs w:val="28"/>
              </w:rPr>
              <w:t>) или посредством официального сайта Фонда пенсионного и социального страхования Российской Федерации (</w:t>
            </w:r>
            <w:hyperlink r:id="rId21" w:history="1">
              <w:r w:rsidRPr="00146829">
                <w:rPr>
                  <w:rStyle w:val="Hyperlink"/>
                  <w:rFonts w:ascii="Times New Roman" w:hAnsi="Times New Roman"/>
                  <w:sz w:val="28"/>
                  <w:szCs w:val="28"/>
                </w:rPr>
                <w:t>https://sfr.gov.ru/</w:t>
              </w:r>
            </w:hyperlink>
            <w:r w:rsidRPr="00146829">
              <w:rPr>
                <w:rFonts w:ascii="Times New Roman" w:hAnsi="Times New Roman"/>
                <w:sz w:val="28"/>
                <w:szCs w:val="28"/>
              </w:rPr>
              <w:t>)</w:t>
            </w:r>
          </w:p>
        </w:tc>
      </w:tr>
      <w:tr w:rsidR="00E67A11" w:rsidRPr="00146829" w:rsidTr="00B55C3D">
        <w:tc>
          <w:tcPr>
            <w:tcW w:w="2263" w:type="dxa"/>
            <w:vMerge/>
          </w:tcPr>
          <w:p w:rsidR="00E67A11" w:rsidRPr="00146829" w:rsidRDefault="00E67A11" w:rsidP="00B55C3D">
            <w:pPr>
              <w:ind w:firstLine="0"/>
              <w:rPr>
                <w:rFonts w:ascii="Times New Roman" w:hAnsi="Times New Roman"/>
                <w:sz w:val="28"/>
                <w:szCs w:val="28"/>
              </w:rPr>
            </w:pP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Выписка о движении денежных средств по счету</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недвижимом имуществе</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Регистрационные документы. </w:t>
            </w:r>
          </w:p>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2" w:history="1">
              <w:r w:rsidRPr="00146829">
                <w:rPr>
                  <w:rStyle w:val="Hyperlink"/>
                  <w:rFonts w:ascii="Times New Roman" w:hAnsi="Times New Roman"/>
                  <w:sz w:val="28"/>
                  <w:szCs w:val="28"/>
                </w:rPr>
                <w:t>https://lkfl2.nalog.ru/lkfl</w:t>
              </w:r>
            </w:hyperlink>
            <w:r w:rsidRPr="00146829">
              <w:rPr>
                <w:rFonts w:ascii="Times New Roman" w:hAnsi="Times New Roman"/>
                <w:sz w:val="28"/>
                <w:szCs w:val="28"/>
              </w:rPr>
              <w:t>)</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транспортных средствах</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Регистрационные документы.</w:t>
            </w:r>
          </w:p>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3" w:history="1">
              <w:r w:rsidRPr="00146829">
                <w:rPr>
                  <w:rStyle w:val="Hyperlink"/>
                  <w:rFonts w:ascii="Times New Roman" w:hAnsi="Times New Roman"/>
                  <w:sz w:val="28"/>
                  <w:szCs w:val="28"/>
                </w:rPr>
                <w:t>https://lkfl2.nalog.ru/lkfl</w:t>
              </w:r>
            </w:hyperlink>
            <w:r w:rsidRPr="00146829">
              <w:rPr>
                <w:rFonts w:ascii="Times New Roman" w:hAnsi="Times New Roman"/>
                <w:sz w:val="28"/>
                <w:szCs w:val="28"/>
              </w:rPr>
              <w:t>)</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счетах в банках и иных кредитных организациях</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hyperlink r:id="rId24" w:history="1">
              <w:r w:rsidRPr="00146829">
                <w:rPr>
                  <w:rStyle w:val="Hyperlink"/>
                  <w:rFonts w:ascii="Times New Roman" w:hAnsi="Times New Roman"/>
                  <w:sz w:val="28"/>
                  <w:szCs w:val="28"/>
                </w:rPr>
                <w:t>https://lkfl2.nalog.ru/lkfl</w:t>
              </w:r>
            </w:hyperlink>
            <w:r w:rsidRPr="00146829">
              <w:rPr>
                <w:rFonts w:ascii="Times New Roman" w:hAnsi="Times New Roman"/>
                <w:sz w:val="28"/>
                <w:szCs w:val="28"/>
              </w:rPr>
              <w:t>).</w:t>
            </w:r>
          </w:p>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Впоследствии указанные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ценных бумагах</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Регистрационные документы</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об объектах недвижимого имущества, находящихся в пользовании</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При наличии письменных оснований пользования – письменные основания </w:t>
            </w:r>
          </w:p>
        </w:tc>
      </w:tr>
      <w:tr w:rsidR="00E67A11" w:rsidRPr="00146829" w:rsidTr="00B55C3D">
        <w:tc>
          <w:tcPr>
            <w:tcW w:w="2263"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Сведения о срочных обязательствах финансового характера</w:t>
            </w:r>
          </w:p>
        </w:tc>
        <w:tc>
          <w:tcPr>
            <w:tcW w:w="7932" w:type="dxa"/>
          </w:tcPr>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E67A11" w:rsidRPr="00146829" w:rsidRDefault="00E67A11" w:rsidP="00B55C3D">
            <w:pPr>
              <w:ind w:firstLine="0"/>
              <w:rPr>
                <w:rFonts w:ascii="Times New Roman" w:hAnsi="Times New Roman"/>
                <w:sz w:val="28"/>
                <w:szCs w:val="28"/>
              </w:rPr>
            </w:pPr>
            <w:r w:rsidRPr="00146829">
              <w:rPr>
                <w:rFonts w:ascii="Times New Roman" w:hAnsi="Times New Roman"/>
                <w:sz w:val="28"/>
                <w:szCs w:val="28"/>
              </w:rPr>
              <w:t>В отношении обязательств, стороной которых</w:t>
            </w:r>
            <w:bookmarkStart w:id="1" w:name="_GoBack"/>
            <w:bookmarkEnd w:id="1"/>
            <w:r w:rsidRPr="00146829">
              <w:rPr>
                <w:rFonts w:ascii="Times New Roman" w:hAnsi="Times New Roman"/>
                <w:sz w:val="28"/>
                <w:szCs w:val="28"/>
              </w:rPr>
              <w:t xml:space="preserve">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E67A11" w:rsidRPr="00146829" w:rsidRDefault="00E67A11" w:rsidP="008E1D3D">
      <w:pPr>
        <w:rPr>
          <w:rFonts w:ascii="Times New Roman" w:hAnsi="Times New Roman"/>
          <w:sz w:val="28"/>
          <w:szCs w:val="28"/>
        </w:rPr>
      </w:pPr>
    </w:p>
    <w:p w:rsidR="00E67A11" w:rsidRPr="00146829" w:rsidRDefault="00E67A11" w:rsidP="008E1D3D">
      <w:pPr>
        <w:rPr>
          <w:rFonts w:ascii="Times New Roman" w:hAnsi="Times New Roman"/>
          <w:sz w:val="28"/>
          <w:szCs w:val="28"/>
        </w:rPr>
      </w:pPr>
      <w:r w:rsidRPr="00146829">
        <w:rPr>
          <w:rFonts w:ascii="Times New Roman" w:hAnsi="Times New Roman"/>
          <w:sz w:val="28"/>
          <w:szCs w:val="28"/>
        </w:rPr>
        <w:t>Ряд сведений также доступен на Портале государственных услуг Российской Федерации (</w:t>
      </w:r>
      <w:hyperlink r:id="rId25" w:history="1">
        <w:r w:rsidRPr="00146829">
          <w:rPr>
            <w:rStyle w:val="Hyperlink"/>
            <w:rFonts w:ascii="Times New Roman" w:hAnsi="Times New Roman"/>
            <w:sz w:val="28"/>
            <w:szCs w:val="28"/>
          </w:rPr>
          <w:t>https://www.gosuslugi.ru/</w:t>
        </w:r>
      </w:hyperlink>
      <w:r w:rsidRPr="00146829">
        <w:rPr>
          <w:rFonts w:ascii="Times New Roman" w:hAnsi="Times New Roman"/>
          <w:sz w:val="28"/>
          <w:szCs w:val="28"/>
        </w:rPr>
        <w:t>).</w:t>
      </w:r>
    </w:p>
    <w:p w:rsidR="00E67A11" w:rsidRPr="00146829" w:rsidRDefault="00E67A11" w:rsidP="008E1D3D">
      <w:pPr>
        <w:rPr>
          <w:rFonts w:ascii="Times New Roman" w:hAnsi="Times New Roman"/>
          <w:sz w:val="28"/>
          <w:szCs w:val="28"/>
        </w:rPr>
      </w:pPr>
      <w:r w:rsidRPr="00146829">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Справка заполняется с использованием актуальной на дату представления Сведений версии СПО "Справки БК", разработчиком которой не является Минтруд России.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Оценка актуальности версии СПО "Справки БК" осуществляется при приеме справки.</w:t>
      </w:r>
    </w:p>
    <w:p w:rsidR="00E67A11" w:rsidRPr="00146829" w:rsidRDefault="00E67A11" w:rsidP="002937E4">
      <w:pPr>
        <w:pStyle w:val="ListParagraph"/>
        <w:ind w:left="0" w:firstLine="567"/>
        <w:rPr>
          <w:rFonts w:ascii="Times New Roman" w:hAnsi="Times New Roman"/>
          <w:sz w:val="28"/>
          <w:szCs w:val="28"/>
        </w:rPr>
      </w:pPr>
      <w:r w:rsidRPr="00146829">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СПО "Справки БК" размещено на официальном сайте Президента Российской Федерации (</w:t>
      </w:r>
      <w:hyperlink r:id="rId26" w:tooltip="http://www.kremlin.ru/structure/additional/12" w:history="1">
        <w:r w:rsidRPr="00146829">
          <w:rPr>
            <w:rStyle w:val="Hyperlink"/>
            <w:rFonts w:ascii="Times New Roman" w:hAnsi="Times New Roman"/>
            <w:sz w:val="28"/>
            <w:szCs w:val="28"/>
          </w:rPr>
          <w:t>http://www.kremlin.ru/structure/additional/12</w:t>
        </w:r>
      </w:hyperlink>
      <w:r w:rsidRPr="00146829">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7" w:tooltip="https://gossluzhba.gov.ru/anticorruption/spravki_bk" w:history="1">
        <w:r w:rsidRPr="00146829">
          <w:rPr>
            <w:rStyle w:val="Hyperlink"/>
            <w:rFonts w:ascii="Times New Roman" w:hAnsi="Times New Roman"/>
            <w:sz w:val="28"/>
            <w:szCs w:val="28"/>
          </w:rPr>
          <w:t>https://gossluzhba.gov.ru/anticorruption/spravki_bk</w:t>
        </w:r>
      </w:hyperlink>
      <w:r w:rsidRPr="00146829">
        <w:rPr>
          <w:rFonts w:ascii="Times New Roman" w:hAnsi="Times New Roman"/>
          <w:sz w:val="28"/>
          <w:szCs w:val="28"/>
        </w:rPr>
        <w:t>).</w:t>
      </w:r>
    </w:p>
    <w:p w:rsidR="00E67A11" w:rsidRPr="00146829" w:rsidRDefault="00E67A11" w:rsidP="003605A0">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146829">
        <w:rPr>
          <w:rFonts w:ascii="Times New Roman" w:hAnsi="Times New Roman"/>
          <w:color w:val="1F497D"/>
          <w:sz w:val="28"/>
          <w:szCs w:val="28"/>
        </w:rPr>
        <w:t xml:space="preserve"> </w:t>
      </w:r>
      <w:r w:rsidRPr="00146829">
        <w:rPr>
          <w:rFonts w:ascii="Times New Roman" w:hAnsi="Times New Roman"/>
          <w:sz w:val="28"/>
          <w:szCs w:val="28"/>
        </w:rPr>
        <w:t>Наличие подписи на каждом листе (в пустой части страницы) не является нарушением.</w:t>
      </w:r>
      <w:r w:rsidRPr="00146829">
        <w:rPr>
          <w:rFonts w:ascii="Times New Roman" w:hAnsi="Times New Roman"/>
          <w:b/>
          <w:sz w:val="28"/>
          <w:szCs w:val="28"/>
        </w:rPr>
        <w:t xml:space="preserve"> </w:t>
      </w:r>
      <w:r w:rsidRPr="00146829">
        <w:rPr>
          <w:rFonts w:ascii="Times New Roman" w:hAnsi="Times New Roman"/>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rsidR="00E67A11" w:rsidRPr="00146829" w:rsidRDefault="00E67A11" w:rsidP="003605A0">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E67A11" w:rsidRPr="00146829" w:rsidRDefault="00E67A11" w:rsidP="00A76F95">
      <w:pPr>
        <w:pStyle w:val="ListParagraph"/>
        <w:ind w:left="0" w:firstLine="567"/>
        <w:rPr>
          <w:rFonts w:ascii="Times New Roman" w:hAnsi="Times New Roman"/>
          <w:sz w:val="28"/>
          <w:szCs w:val="28"/>
        </w:rPr>
      </w:pPr>
      <w:r w:rsidRPr="00146829">
        <w:rPr>
          <w:rFonts w:ascii="Times New Roman" w:hAnsi="Times New Roman"/>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 не допускаются рукописные правки. </w:t>
      </w:r>
    </w:p>
    <w:p w:rsidR="00E67A11" w:rsidRPr="00146829" w:rsidRDefault="00E67A11" w:rsidP="006D6F6F">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Справки не следует прошивать и фиксировать скрепкой. </w:t>
      </w:r>
    </w:p>
    <w:p w:rsidR="00E67A11" w:rsidRPr="00146829" w:rsidRDefault="00E67A11" w:rsidP="006D6F6F">
      <w:pPr>
        <w:pStyle w:val="ListParagraph"/>
        <w:tabs>
          <w:tab w:val="left" w:pos="1134"/>
        </w:tabs>
        <w:ind w:left="0" w:firstLine="567"/>
        <w:rPr>
          <w:rFonts w:ascii="Times New Roman" w:hAnsi="Times New Roman"/>
          <w:sz w:val="28"/>
          <w:szCs w:val="28"/>
        </w:rPr>
      </w:pPr>
      <w:r w:rsidRPr="00146829">
        <w:rPr>
          <w:rFonts w:ascii="Times New Roman" w:hAnsi="Times New Roman"/>
          <w:sz w:val="28"/>
          <w:szCs w:val="28"/>
        </w:rPr>
        <w:t xml:space="preserve">Печатать справки рекомендуется только на одной стороне листа. </w:t>
      </w:r>
    </w:p>
    <w:p w:rsidR="00E67A11" w:rsidRPr="00146829" w:rsidRDefault="00E67A11" w:rsidP="006D6F6F">
      <w:pPr>
        <w:pStyle w:val="ListParagraph"/>
        <w:numPr>
          <w:ilvl w:val="0"/>
          <w:numId w:val="1"/>
        </w:numPr>
        <w:tabs>
          <w:tab w:val="left" w:pos="1134"/>
        </w:tabs>
        <w:ind w:left="0" w:firstLine="567"/>
        <w:rPr>
          <w:rFonts w:ascii="Times New Roman" w:hAnsi="Times New Roman"/>
          <w:sz w:val="28"/>
          <w:szCs w:val="28"/>
        </w:rPr>
      </w:pPr>
      <w:r w:rsidRPr="00146829">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28" w:history="1">
        <w:r w:rsidRPr="00146829">
          <w:rPr>
            <w:rStyle w:val="Hyperlink"/>
            <w:rFonts w:ascii="Times New Roman" w:hAnsi="Times New Roman"/>
            <w:sz w:val="28"/>
            <w:szCs w:val="28"/>
          </w:rPr>
          <w:t>https://www.cbr.ru/currency_base/daily/</w:t>
        </w:r>
      </w:hyperlink>
      <w:r w:rsidRPr="00146829">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E67A11" w:rsidRPr="00146829" w:rsidRDefault="00E67A11">
      <w:pPr>
        <w:pStyle w:val="ListParagraph"/>
        <w:tabs>
          <w:tab w:val="left" w:pos="851"/>
        </w:tabs>
        <w:ind w:left="0" w:firstLine="0"/>
        <w:jc w:val="center"/>
        <w:rPr>
          <w:rFonts w:ascii="Times New Roman" w:hAnsi="Times New Roman"/>
          <w:b/>
          <w:sz w:val="28"/>
          <w:szCs w:val="28"/>
        </w:rPr>
      </w:pPr>
    </w:p>
    <w:p w:rsidR="00E67A11" w:rsidRPr="00146829" w:rsidRDefault="00E67A11">
      <w:pPr>
        <w:pStyle w:val="ListParagraph"/>
        <w:tabs>
          <w:tab w:val="left" w:pos="851"/>
        </w:tabs>
        <w:ind w:left="0" w:firstLine="0"/>
        <w:jc w:val="center"/>
        <w:rPr>
          <w:rFonts w:ascii="Times New Roman" w:hAnsi="Times New Roman"/>
          <w:b/>
          <w:sz w:val="28"/>
          <w:szCs w:val="28"/>
        </w:rPr>
      </w:pPr>
      <w:r w:rsidRPr="00146829">
        <w:rPr>
          <w:rFonts w:ascii="Times New Roman" w:hAnsi="Times New Roman"/>
          <w:b/>
          <w:sz w:val="28"/>
          <w:szCs w:val="28"/>
        </w:rPr>
        <w:t>ТИТУЛЬНЫЙ ЛИСТ</w:t>
      </w:r>
    </w:p>
    <w:p w:rsidR="00E67A11" w:rsidRPr="00146829" w:rsidRDefault="00E67A11">
      <w:pPr>
        <w:pStyle w:val="ListParagraph"/>
        <w:tabs>
          <w:tab w:val="left" w:pos="851"/>
        </w:tabs>
        <w:ind w:left="0" w:firstLine="851"/>
        <w:jc w:val="center"/>
        <w:rPr>
          <w:rFonts w:ascii="Times New Roman" w:hAnsi="Times New Roman"/>
          <w:b/>
          <w:sz w:val="28"/>
          <w:szCs w:val="28"/>
        </w:rPr>
      </w:pPr>
    </w:p>
    <w:p w:rsidR="00E67A11" w:rsidRPr="00146829" w:rsidRDefault="00E67A11">
      <w:pPr>
        <w:pStyle w:val="ListParagraph"/>
        <w:numPr>
          <w:ilvl w:val="0"/>
          <w:numId w:val="1"/>
        </w:numPr>
        <w:tabs>
          <w:tab w:val="left" w:pos="567"/>
        </w:tabs>
        <w:ind w:left="0" w:firstLine="567"/>
        <w:rPr>
          <w:rFonts w:ascii="Times New Roman" w:hAnsi="Times New Roman"/>
          <w:sz w:val="28"/>
          <w:szCs w:val="28"/>
        </w:rPr>
      </w:pPr>
      <w:r w:rsidRPr="00146829">
        <w:rPr>
          <w:rFonts w:ascii="Times New Roman" w:hAnsi="Times New Roman"/>
          <w:bCs/>
          <w:sz w:val="28"/>
          <w:szCs w:val="28"/>
        </w:rPr>
        <w:t>При заполнении титульного листа справки рекомендуется обратить внимание на следующее</w:t>
      </w:r>
      <w:r w:rsidRPr="00146829">
        <w:rPr>
          <w:rFonts w:ascii="Times New Roman" w:hAnsi="Times New Roman"/>
          <w:sz w:val="28"/>
          <w:szCs w:val="28"/>
        </w:rPr>
        <w:t>:</w:t>
      </w:r>
    </w:p>
    <w:p w:rsidR="00E67A11" w:rsidRPr="00146829" w:rsidRDefault="00E67A11">
      <w:pPr>
        <w:tabs>
          <w:tab w:val="left" w:pos="567"/>
        </w:tabs>
        <w:ind w:firstLine="567"/>
        <w:rPr>
          <w:rFonts w:ascii="Times New Roman" w:hAnsi="Times New Roman"/>
          <w:sz w:val="28"/>
          <w:szCs w:val="28"/>
        </w:rPr>
      </w:pPr>
      <w:r w:rsidRPr="00146829">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sidRPr="00146829">
        <w:rPr>
          <w:rFonts w:ascii="Times New Roman" w:hAnsi="Times New Roman"/>
          <w:bCs/>
          <w:sz w:val="28"/>
          <w:szCs w:val="28"/>
        </w:rPr>
        <w:t>указываются (в именительном падеж</w:t>
      </w:r>
      <w:r w:rsidRPr="00146829">
        <w:rPr>
          <w:rFonts w:ascii="Times New Roman" w:hAnsi="Times New Roman"/>
          <w:color w:val="1F497D"/>
          <w:sz w:val="28"/>
          <w:szCs w:val="28"/>
        </w:rPr>
        <w:t>е</w:t>
      </w:r>
      <w:r w:rsidRPr="00146829">
        <w:rPr>
          <w:rFonts w:ascii="Times New Roman" w:hAnsi="Times New Roman"/>
          <w:bCs/>
          <w:sz w:val="28"/>
          <w:szCs w:val="28"/>
        </w:rPr>
        <w:t xml:space="preserve">) </w:t>
      </w:r>
      <w:r w:rsidRPr="00146829">
        <w:rPr>
          <w:rStyle w:val="BodyTextChar"/>
          <w:rFonts w:ascii="Times New Roman" w:hAnsi="Times New Roman"/>
          <w:sz w:val="28"/>
          <w:szCs w:val="28"/>
        </w:rPr>
        <w:t>полностью, без</w:t>
      </w:r>
      <w:r w:rsidRPr="00146829">
        <w:rPr>
          <w:rStyle w:val="BodyTextChar"/>
          <w:rFonts w:ascii="Times New Roman" w:hAnsi="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146829">
        <w:rPr>
          <w:rFonts w:ascii="Times New Roman" w:hAnsi="Times New Roman"/>
          <w:sz w:val="28"/>
          <w:szCs w:val="28"/>
        </w:rPr>
        <w:t>удостоверяющего личность документа указываются по состоянию на дату представления справки)</w:t>
      </w:r>
      <w:r w:rsidRPr="00146829">
        <w:rPr>
          <w:rStyle w:val="BodyTextChar"/>
          <w:rFonts w:ascii="Times New Roman" w:hAnsi="Times New Roman"/>
          <w:color w:val="000000"/>
          <w:sz w:val="28"/>
          <w:szCs w:val="28"/>
        </w:rPr>
        <w:t xml:space="preserve">. </w:t>
      </w:r>
      <w:r w:rsidRPr="00146829">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E67A11" w:rsidRPr="00146829" w:rsidRDefault="00E67A11">
      <w:pPr>
        <w:tabs>
          <w:tab w:val="left" w:pos="567"/>
        </w:tabs>
        <w:ind w:firstLine="567"/>
        <w:rPr>
          <w:rFonts w:ascii="Times New Roman" w:hAnsi="Times New Roman"/>
          <w:bCs/>
          <w:sz w:val="28"/>
          <w:szCs w:val="28"/>
        </w:rPr>
      </w:pPr>
      <w:r w:rsidRPr="00146829">
        <w:rPr>
          <w:rFonts w:ascii="Times New Roman" w:hAnsi="Times New Roman"/>
          <w:bCs/>
          <w:sz w:val="28"/>
          <w:szCs w:val="28"/>
        </w:rPr>
        <w:t>2) дата рождения (год рождения) указывается</w:t>
      </w:r>
      <w:r w:rsidRPr="00146829">
        <w:rPr>
          <w:rStyle w:val="BodyTextChar"/>
          <w:rFonts w:ascii="Times New Roman" w:hAnsi="Times New Roman"/>
          <w:color w:val="000000"/>
          <w:sz w:val="28"/>
          <w:szCs w:val="28"/>
        </w:rPr>
        <w:t xml:space="preserve"> в соответствии с записью в документе, удостоверяющем личность</w:t>
      </w:r>
      <w:r w:rsidRPr="00146829">
        <w:rPr>
          <w:rFonts w:ascii="Times New Roman" w:hAnsi="Times New Roman"/>
          <w:bCs/>
          <w:sz w:val="28"/>
          <w:szCs w:val="28"/>
        </w:rPr>
        <w:t>;</w:t>
      </w:r>
    </w:p>
    <w:p w:rsidR="00E67A11" w:rsidRPr="00146829" w:rsidRDefault="00E67A11">
      <w:pPr>
        <w:tabs>
          <w:tab w:val="left" w:pos="567"/>
        </w:tabs>
        <w:ind w:firstLine="567"/>
        <w:rPr>
          <w:rFonts w:ascii="Times New Roman" w:hAnsi="Times New Roman"/>
          <w:bCs/>
          <w:sz w:val="28"/>
          <w:szCs w:val="28"/>
        </w:rPr>
      </w:pPr>
      <w:r w:rsidRPr="00146829">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E67A11" w:rsidRPr="00146829" w:rsidRDefault="00E67A11">
      <w:pPr>
        <w:pStyle w:val="ConsPlusNonformat"/>
        <w:tabs>
          <w:tab w:val="left" w:pos="567"/>
        </w:tabs>
        <w:ind w:firstLine="567"/>
        <w:rPr>
          <w:rStyle w:val="BodyTextChar"/>
          <w:rFonts w:ascii="Times New Roman" w:hAnsi="Times New Roman" w:cs="Times New Roman"/>
          <w:color w:val="000000"/>
          <w:sz w:val="28"/>
          <w:szCs w:val="28"/>
        </w:rPr>
      </w:pPr>
      <w:r w:rsidRPr="00146829">
        <w:rPr>
          <w:rStyle w:val="BodyTextChar"/>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146829">
        <w:rPr>
          <w:rFonts w:ascii="Times New Roman" w:hAnsi="Times New Roman" w:cs="Times New Roman"/>
          <w:sz w:val="28"/>
          <w:szCs w:val="28"/>
        </w:rPr>
        <w:t>(с 1 января по 1 (30) апреля года, следующего за отчетным)</w:t>
      </w:r>
      <w:r w:rsidRPr="00146829">
        <w:rPr>
          <w:rStyle w:val="BodyTextChar"/>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E67A11" w:rsidRPr="00146829" w:rsidRDefault="00E67A11">
      <w:pPr>
        <w:pStyle w:val="ConsPlusNonformat"/>
        <w:tabs>
          <w:tab w:val="left" w:pos="567"/>
        </w:tabs>
        <w:ind w:firstLine="567"/>
        <w:rPr>
          <w:rStyle w:val="BodyTextChar"/>
          <w:rFonts w:ascii="Times New Roman" w:hAnsi="Times New Roman" w:cs="Times New Roman"/>
          <w:sz w:val="28"/>
          <w:szCs w:val="28"/>
        </w:rPr>
      </w:pPr>
      <w:r w:rsidRPr="00146829">
        <w:rPr>
          <w:rStyle w:val="BodyTextChar"/>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146829">
        <w:rPr>
          <w:rFonts w:ascii="Times New Roman" w:hAnsi="Times New Roman" w:cs="Times New Roman"/>
          <w:sz w:val="28"/>
          <w:szCs w:val="28"/>
        </w:rPr>
        <w:t>или "находится на домашнем воспитании".</w:t>
      </w:r>
    </w:p>
    <w:p w:rsidR="00E67A11" w:rsidRPr="00146829" w:rsidRDefault="00E67A11">
      <w:pPr>
        <w:pStyle w:val="ConsPlusNonformat"/>
        <w:tabs>
          <w:tab w:val="left" w:pos="567"/>
        </w:tabs>
        <w:ind w:firstLine="567"/>
        <w:rPr>
          <w:rStyle w:val="BodyTextChar"/>
          <w:rFonts w:ascii="Times New Roman" w:hAnsi="Times New Roman" w:cs="Times New Roman"/>
          <w:sz w:val="28"/>
          <w:szCs w:val="28"/>
        </w:rPr>
      </w:pPr>
      <w:r w:rsidRPr="00146829">
        <w:rPr>
          <w:rStyle w:val="BodyTextChar"/>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146829">
        <w:rPr>
          <w:rFonts w:ascii="Times New Roman" w:hAnsi="Times New Roman" w:cs="Times New Roman"/>
          <w:sz w:val="28"/>
          <w:szCs w:val="28"/>
        </w:rPr>
        <w:t xml:space="preserve"> или "домохозяйка" ("домохозяин")</w:t>
      </w:r>
      <w:r w:rsidRPr="00146829">
        <w:rPr>
          <w:rStyle w:val="BodyTextChar"/>
          <w:rFonts w:ascii="Times New Roman" w:hAnsi="Times New Roman" w:cs="Times New Roman"/>
          <w:sz w:val="28"/>
          <w:szCs w:val="28"/>
        </w:rPr>
        <w:t>.</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Style w:val="BodyTextChar"/>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146829">
        <w:rPr>
          <w:rFonts w:ascii="Times New Roman" w:hAnsi="Times New Roman" w:cs="Times New Roman"/>
          <w:sz w:val="28"/>
          <w:szCs w:val="28"/>
        </w:rPr>
        <w:t>"</w:t>
      </w:r>
      <w:r w:rsidRPr="00146829">
        <w:rPr>
          <w:rStyle w:val="BodyTextChar"/>
          <w:rFonts w:ascii="Times New Roman" w:hAnsi="Times New Roman" w:cs="Times New Roman"/>
          <w:sz w:val="28"/>
          <w:szCs w:val="28"/>
        </w:rPr>
        <w:t>осуществляющий уход за нетрудоспособным гражданином</w:t>
      </w:r>
      <w:r w:rsidRPr="00146829">
        <w:rPr>
          <w:rFonts w:ascii="Times New Roman" w:hAnsi="Times New Roman" w:cs="Times New Roman"/>
          <w:sz w:val="28"/>
          <w:szCs w:val="28"/>
        </w:rPr>
        <w:t>".</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Представление депутатом представительного органа муниципального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Style w:val="BodyTextChar"/>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146829">
        <w:rPr>
          <w:rFonts w:ascii="Times New Roman" w:hAnsi="Times New Roman" w:cs="Times New Roman"/>
          <w:sz w:val="28"/>
          <w:szCs w:val="28"/>
        </w:rPr>
        <w:t>обязательно</w:t>
      </w:r>
      <w:r w:rsidRPr="00146829">
        <w:rPr>
          <w:rStyle w:val="BodyTextChar"/>
          <w:rFonts w:ascii="Times New Roman" w:hAnsi="Times New Roman" w:cs="Times New Roman"/>
          <w:sz w:val="28"/>
          <w:szCs w:val="28"/>
        </w:rPr>
        <w:t xml:space="preserve"> указывается основное место работы, т.е. </w:t>
      </w:r>
      <w:r w:rsidRPr="00146829">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Style w:val="BodyTextChar"/>
          <w:rFonts w:ascii="Times New Roman" w:hAnsi="Times New Roman" w:cs="Times New Roman"/>
          <w:color w:val="000000"/>
          <w:sz w:val="28"/>
          <w:szCs w:val="28"/>
        </w:rPr>
        <w:t>6) а</w:t>
      </w:r>
      <w:r w:rsidRPr="00146829">
        <w:rPr>
          <w:rFonts w:ascii="Times New Roman" w:hAnsi="Times New Roman" w:cs="Times New Roman"/>
          <w:bCs/>
          <w:sz w:val="28"/>
          <w:szCs w:val="28"/>
        </w:rPr>
        <w:t>дрес места регистрации у</w:t>
      </w:r>
      <w:r w:rsidRPr="00146829">
        <w:rPr>
          <w:rFonts w:ascii="Times New Roman" w:hAnsi="Times New Roman" w:cs="Times New Roman"/>
          <w:sz w:val="28"/>
          <w:szCs w:val="28"/>
        </w:rPr>
        <w:t xml:space="preserve">казывается </w:t>
      </w:r>
      <w:r w:rsidRPr="00146829">
        <w:rPr>
          <w:rStyle w:val="BodyTextChar"/>
          <w:rFonts w:ascii="Times New Roman" w:hAnsi="Times New Roman" w:cs="Times New Roman"/>
          <w:sz w:val="28"/>
          <w:szCs w:val="28"/>
        </w:rPr>
        <w:t>по состоянию на дату представления справки</w:t>
      </w:r>
      <w:r w:rsidRPr="00146829">
        <w:rPr>
          <w:rStyle w:val="BodyTextChar"/>
          <w:rFonts w:ascii="Times New Roman" w:hAnsi="Times New Roman" w:cs="Times New Roman"/>
          <w:color w:val="000000"/>
          <w:sz w:val="28"/>
          <w:szCs w:val="28"/>
        </w:rPr>
        <w:t xml:space="preserve"> </w:t>
      </w:r>
      <w:r w:rsidRPr="00146829">
        <w:rPr>
          <w:rFonts w:ascii="Times New Roman" w:hAnsi="Times New Roman" w:cs="Times New Roman"/>
          <w:sz w:val="28"/>
          <w:szCs w:val="28"/>
        </w:rPr>
        <w:t>на основании записи в паспорте</w:t>
      </w:r>
      <w:r w:rsidRPr="00146829">
        <w:rPr>
          <w:rStyle w:val="BodyTextChar"/>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146829">
        <w:rPr>
          <w:rFonts w:ascii="Times New Roman" w:hAnsi="Times New Roman" w:cs="Times New Roman"/>
          <w:sz w:val="28"/>
          <w:szCs w:val="28"/>
        </w:rPr>
        <w:t>.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E67A11" w:rsidRPr="00146829" w:rsidRDefault="00E67A11">
      <w:pPr>
        <w:pStyle w:val="ConsPlusNonformat"/>
        <w:tabs>
          <w:tab w:val="left" w:pos="567"/>
        </w:tabs>
        <w:ind w:firstLine="567"/>
        <w:rPr>
          <w:rFonts w:ascii="Times New Roman" w:hAnsi="Times New Roman" w:cs="Times New Roman"/>
          <w:sz w:val="28"/>
          <w:szCs w:val="28"/>
        </w:rPr>
      </w:pPr>
      <w:r w:rsidRPr="00146829">
        <w:rPr>
          <w:rFonts w:ascii="Times New Roman" w:hAnsi="Times New Roman" w:cs="Times New Roman"/>
          <w:sz w:val="28"/>
          <w:szCs w:val="28"/>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пункт 19 настоящих Методических рекомендаций). </w:t>
      </w:r>
    </w:p>
    <w:p w:rsidR="00E67A11" w:rsidRPr="00146829" w:rsidRDefault="00E67A11">
      <w:pPr>
        <w:rPr>
          <w:rFonts w:ascii="Times New Roman" w:hAnsi="Times New Roman"/>
          <w:sz w:val="28"/>
          <w:szCs w:val="28"/>
        </w:rPr>
      </w:pP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РАЗДЕЛ 1. СВЕДЕНИЯ О ДОХОДАХ</w:t>
      </w:r>
    </w:p>
    <w:p w:rsidR="00E67A11" w:rsidRPr="00146829" w:rsidRDefault="00E67A11">
      <w:pPr>
        <w:ind w:firstLine="851"/>
        <w:jc w:val="center"/>
        <w:rPr>
          <w:rFonts w:ascii="Times New Roman" w:hAnsi="Times New Roman"/>
          <w:b/>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E67A11" w:rsidRPr="00146829" w:rsidRDefault="00E67A11">
      <w:pPr>
        <w:pStyle w:val="ListParagraph"/>
        <w:numPr>
          <w:ilvl w:val="0"/>
          <w:numId w:val="1"/>
        </w:numPr>
        <w:ind w:left="0" w:firstLine="709"/>
        <w:rPr>
          <w:rFonts w:ascii="Times New Roman" w:hAnsi="Times New Roman"/>
          <w:sz w:val="28"/>
          <w:szCs w:val="28"/>
        </w:rPr>
      </w:pPr>
      <w:r w:rsidRPr="00146829">
        <w:rPr>
          <w:rFonts w:ascii="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E67A11" w:rsidRPr="00146829" w:rsidRDefault="00E67A11">
      <w:pPr>
        <w:pStyle w:val="ListParagraph"/>
        <w:tabs>
          <w:tab w:val="left" w:pos="1134"/>
        </w:tabs>
        <w:ind w:left="0" w:firstLine="567"/>
        <w:rPr>
          <w:rFonts w:ascii="Times New Roman" w:hAnsi="Times New Roman"/>
          <w:b/>
          <w:sz w:val="28"/>
          <w:szCs w:val="28"/>
        </w:rPr>
      </w:pPr>
      <w:r w:rsidRPr="00146829">
        <w:rPr>
          <w:rFonts w:ascii="Times New Roman" w:hAnsi="Times New Roman"/>
          <w:b/>
          <w:sz w:val="28"/>
          <w:szCs w:val="28"/>
        </w:rPr>
        <w:t>Доход по основному месту работы</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sidRPr="00146829">
        <w:rPr>
          <w:rFonts w:ascii="Times New Roman" w:hAnsi="Times New Roman"/>
          <w:b/>
          <w:sz w:val="28"/>
          <w:szCs w:val="28"/>
        </w:rPr>
        <w:t>"Иные доходы"</w:t>
      </w:r>
      <w:r w:rsidRPr="00146829">
        <w:rPr>
          <w:rFonts w:ascii="Times New Roman" w:hAnsi="Times New Roman"/>
          <w:sz w:val="28"/>
          <w:szCs w:val="28"/>
        </w:rPr>
        <w:t xml:space="preserve">.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146829">
        <w:rPr>
          <w:rFonts w:ascii="Times New Roman" w:hAnsi="Times New Roman"/>
          <w:b/>
          <w:sz w:val="28"/>
        </w:rPr>
        <w:t>"Иные доходы"</w:t>
      </w:r>
      <w:r w:rsidRPr="00146829">
        <w:rPr>
          <w:rFonts w:ascii="Times New Roman" w:hAnsi="Times New Roman"/>
          <w:sz w:val="28"/>
          <w:szCs w:val="28"/>
        </w:rPr>
        <w:t>. При этом в графе "Вид дохода" указывается предыдущее место работы.</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Особенности заполнения данной графы отдельными категориями лиц</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Pr="00146829">
        <w:rPr>
          <w:rFonts w:ascii="Times New Roman" w:hAnsi="Times New Roman"/>
          <w:sz w:val="28"/>
          <w:szCs w:val="28"/>
        </w:rPr>
        <w:br/>
        <w:t xml:space="preserve">от предпринимательской деятельности, полученных им или членами его семьи, </w:t>
      </w:r>
      <w:r w:rsidRPr="00146829">
        <w:rPr>
          <w:rFonts w:ascii="Times New Roman" w:hAnsi="Times New Roman"/>
          <w:sz w:val="28"/>
          <w:szCs w:val="28"/>
        </w:rPr>
        <w:br/>
        <w:t>и приложить их к справке.</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146829">
        <w:rPr>
          <w:rFonts w:ascii="Times New Roman" w:hAnsi="Times New Roman"/>
          <w:b/>
          <w:sz w:val="28"/>
          <w:szCs w:val="28"/>
        </w:rPr>
        <w:t xml:space="preserve">"Доход по основному месту работы" </w:t>
      </w:r>
      <w:r w:rsidRPr="00146829">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sidRPr="00146829">
        <w:rPr>
          <w:rFonts w:ascii="Times New Roman" w:hAnsi="Times New Roman"/>
          <w:b/>
          <w:sz w:val="28"/>
          <w:szCs w:val="28"/>
        </w:rPr>
        <w:t xml:space="preserve"> "Иные доходы" </w:t>
      </w:r>
      <w:r w:rsidRPr="00146829">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29" w:tooltip="https://mintrud.gov.ru/docs/1872" w:history="1">
        <w:r w:rsidRPr="00146829">
          <w:rPr>
            <w:rStyle w:val="Hyperlink"/>
            <w:rFonts w:ascii="Times New Roman" w:hAnsi="Times New Roman"/>
            <w:sz w:val="28"/>
            <w:szCs w:val="28"/>
          </w:rPr>
          <w:t>https://mintrud.gov.ru/docs/1872</w:t>
        </w:r>
      </w:hyperlink>
      <w:r w:rsidRPr="00146829">
        <w:rPr>
          <w:rFonts w:ascii="Times New Roman" w:hAnsi="Times New Roman"/>
          <w:sz w:val="28"/>
          <w:szCs w:val="28"/>
        </w:rPr>
        <w:t xml:space="preserve">). </w:t>
      </w:r>
    </w:p>
    <w:p w:rsidR="00E67A11" w:rsidRPr="00146829" w:rsidRDefault="00E67A11">
      <w:pPr>
        <w:pStyle w:val="ListParagraph"/>
        <w:tabs>
          <w:tab w:val="left" w:pos="1276"/>
        </w:tabs>
        <w:ind w:left="0" w:firstLine="567"/>
        <w:rPr>
          <w:rFonts w:ascii="Times New Roman" w:hAnsi="Times New Roman"/>
          <w:b/>
          <w:sz w:val="28"/>
          <w:szCs w:val="28"/>
        </w:rPr>
      </w:pPr>
      <w:r w:rsidRPr="00146829">
        <w:rPr>
          <w:rFonts w:ascii="Times New Roman" w:hAnsi="Times New Roman"/>
          <w:b/>
          <w:sz w:val="28"/>
          <w:szCs w:val="28"/>
        </w:rPr>
        <w:t>Доход от педагогической и научной деятельности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sidRPr="00146829">
        <w:rPr>
          <w:rFonts w:ascii="Times New Roman" w:hAnsi="Times New Roman"/>
          <w:b/>
          <w:sz w:val="28"/>
        </w:rPr>
        <w:t>"Доход по основному месту работы"</w:t>
      </w:r>
      <w:r w:rsidRPr="00146829">
        <w:rPr>
          <w:rFonts w:ascii="Times New Roman" w:hAnsi="Times New Roman"/>
          <w:sz w:val="28"/>
          <w:szCs w:val="28"/>
        </w:rPr>
        <w:t xml:space="preserve">, а не в строке </w:t>
      </w:r>
      <w:r w:rsidRPr="00146829">
        <w:rPr>
          <w:rFonts w:ascii="Times New Roman" w:hAnsi="Times New Roman"/>
          <w:b/>
          <w:sz w:val="28"/>
        </w:rPr>
        <w:t>"Доход от педагогической и научной деятельности"</w:t>
      </w:r>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Доход от иной творческой деятельности</w:t>
      </w:r>
    </w:p>
    <w:p w:rsidR="00E67A11" w:rsidRPr="00146829" w:rsidRDefault="00E67A11" w:rsidP="002F3898">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E67A11" w:rsidRPr="00146829" w:rsidRDefault="00E67A11" w:rsidP="002F3898">
      <w:pPr>
        <w:pStyle w:val="Default"/>
        <w:numPr>
          <w:ilvl w:val="0"/>
          <w:numId w:val="1"/>
        </w:numPr>
        <w:ind w:left="0" w:firstLine="567"/>
        <w:rPr>
          <w:color w:val="auto"/>
          <w:sz w:val="28"/>
          <w:szCs w:val="28"/>
        </w:rPr>
      </w:pPr>
      <w:r w:rsidRPr="00146829">
        <w:rPr>
          <w:color w:val="auto"/>
          <w:sz w:val="28"/>
          <w:szCs w:val="28"/>
        </w:rPr>
        <w:t xml:space="preserve">Подлежат указанию в строках </w:t>
      </w:r>
      <w:r w:rsidRPr="00146829">
        <w:rPr>
          <w:b/>
          <w:color w:val="auto"/>
          <w:sz w:val="28"/>
          <w:szCs w:val="28"/>
        </w:rPr>
        <w:t>"Доход от педагогической и научной деятельности"</w:t>
      </w:r>
      <w:r w:rsidRPr="00146829">
        <w:rPr>
          <w:color w:val="auto"/>
          <w:sz w:val="28"/>
          <w:szCs w:val="28"/>
        </w:rPr>
        <w:t xml:space="preserve"> и </w:t>
      </w:r>
      <w:r w:rsidRPr="00146829">
        <w:rPr>
          <w:b/>
          <w:color w:val="auto"/>
          <w:sz w:val="28"/>
          <w:szCs w:val="28"/>
        </w:rPr>
        <w:t>"Доход от иной творческой деятельности"</w:t>
      </w:r>
      <w:r w:rsidRPr="00146829">
        <w:rPr>
          <w:color w:val="auto"/>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E67A11" w:rsidRPr="00146829" w:rsidRDefault="00E67A11">
      <w:pPr>
        <w:tabs>
          <w:tab w:val="left" w:pos="1134"/>
        </w:tabs>
        <w:ind w:firstLine="567"/>
        <w:rPr>
          <w:rFonts w:ascii="Times New Roman" w:hAnsi="Times New Roman"/>
          <w:b/>
          <w:sz w:val="28"/>
          <w:szCs w:val="28"/>
        </w:rPr>
      </w:pPr>
      <w:r w:rsidRPr="00146829">
        <w:rPr>
          <w:rFonts w:ascii="Times New Roman" w:hAnsi="Times New Roman"/>
          <w:b/>
          <w:sz w:val="28"/>
          <w:szCs w:val="28"/>
        </w:rPr>
        <w:t>Доход от вкладов в банках и иных кредитных организациях</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E67A11" w:rsidRPr="00146829" w:rsidRDefault="00E67A11" w:rsidP="0095434F">
      <w:pPr>
        <w:pStyle w:val="ListParagraph"/>
        <w:numPr>
          <w:ilvl w:val="0"/>
          <w:numId w:val="1"/>
        </w:numPr>
        <w:tabs>
          <w:tab w:val="left" w:pos="567"/>
        </w:tabs>
        <w:ind w:left="0" w:firstLine="567"/>
        <w:rPr>
          <w:rFonts w:ascii="Times New Roman" w:hAnsi="Times New Roman"/>
          <w:sz w:val="28"/>
          <w:szCs w:val="28"/>
        </w:rPr>
      </w:pPr>
      <w:r w:rsidRPr="00146829">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указанных </w:t>
      </w:r>
      <w:r w:rsidRPr="00146829">
        <w:rPr>
          <w:rFonts w:ascii="Times New Roman" w:hAnsi="Times New Roman"/>
          <w:sz w:val="28"/>
        </w:rPr>
        <w:t xml:space="preserve">в пункте </w:t>
      </w:r>
      <w:r w:rsidRPr="00146829">
        <w:rPr>
          <w:rFonts w:ascii="Times New Roman" w:hAnsi="Times New Roman"/>
          <w:sz w:val="28"/>
          <w:szCs w:val="28"/>
        </w:rPr>
        <w:t xml:space="preserve">75 и подпункте 15 пункта 84 </w:t>
      </w:r>
      <w:r w:rsidRPr="00146829">
        <w:rPr>
          <w:rFonts w:ascii="Times New Roman" w:hAnsi="Times New Roman"/>
          <w:sz w:val="28"/>
        </w:rPr>
        <w:t>настоящих Методических рекомендаций</w:t>
      </w:r>
      <w:r w:rsidRPr="00146829">
        <w:rPr>
          <w:rFonts w:ascii="Times New Roman" w:hAnsi="Times New Roman"/>
          <w:sz w:val="28"/>
          <w:szCs w:val="28"/>
        </w:rPr>
        <w:t>).</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67A11" w:rsidRPr="00146829" w:rsidRDefault="00E67A11">
      <w:pPr>
        <w:pStyle w:val="ListParagraph"/>
        <w:tabs>
          <w:tab w:val="left" w:pos="1276"/>
        </w:tabs>
        <w:ind w:left="0" w:firstLine="567"/>
        <w:rPr>
          <w:rFonts w:ascii="Times New Roman" w:hAnsi="Times New Roman"/>
          <w:sz w:val="28"/>
          <w:szCs w:val="28"/>
        </w:rPr>
      </w:pPr>
      <w:r w:rsidRPr="00146829">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146829">
        <w:rPr>
          <w:rStyle w:val="BodyTextChar"/>
          <w:rFonts w:ascii="Times New Roman" w:hAnsi="Times New Roman"/>
          <w:sz w:val="28"/>
          <w:szCs w:val="28"/>
        </w:rPr>
        <w:t>полученной в рамках Указания Банка России № 5798-У, такие сведения не отражаются в справке.</w:t>
      </w:r>
    </w:p>
    <w:p w:rsidR="00E67A11" w:rsidRPr="00146829" w:rsidRDefault="00E67A11">
      <w:pPr>
        <w:pStyle w:val="ListParagraph"/>
        <w:tabs>
          <w:tab w:val="left" w:pos="1276"/>
        </w:tabs>
        <w:ind w:left="0" w:firstLine="567"/>
        <w:rPr>
          <w:rFonts w:ascii="Times New Roman" w:hAnsi="Times New Roman"/>
          <w:b/>
          <w:sz w:val="28"/>
          <w:szCs w:val="28"/>
        </w:rPr>
      </w:pPr>
      <w:r w:rsidRPr="00146829">
        <w:rPr>
          <w:rFonts w:ascii="Times New Roman" w:hAnsi="Times New Roman"/>
          <w:b/>
          <w:sz w:val="28"/>
          <w:szCs w:val="28"/>
        </w:rPr>
        <w:t>Доход от ценных бумаг и долей участия в коммерческих организациях</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3) дисконт, полученный в качестве дохода по облигациям;</w:t>
      </w:r>
    </w:p>
    <w:p w:rsidR="00E67A11" w:rsidRPr="00146829" w:rsidRDefault="00E67A11">
      <w:pPr>
        <w:pStyle w:val="ListParagraph"/>
        <w:tabs>
          <w:tab w:val="left" w:pos="1276"/>
        </w:tabs>
        <w:ind w:left="0" w:firstLine="567"/>
        <w:rPr>
          <w:rFonts w:ascii="Times New Roman" w:hAnsi="Times New Roman"/>
          <w:sz w:val="28"/>
          <w:szCs w:val="28"/>
        </w:rPr>
      </w:pPr>
      <w:r w:rsidRPr="00146829">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sidRPr="00146829">
        <w:rPr>
          <w:rFonts w:ascii="Times New Roman" w:hAnsi="Times New Roman"/>
          <w:sz w:val="28"/>
          <w:szCs w:val="28"/>
          <w:shd w:val="clear" w:color="auto" w:fill="FFFFFF"/>
        </w:rPr>
        <w:t>.</w:t>
      </w:r>
      <w:r w:rsidRPr="00146829">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rsidR="00E67A11" w:rsidRPr="00146829" w:rsidRDefault="00E67A11">
      <w:pPr>
        <w:pStyle w:val="ListParagraph"/>
        <w:tabs>
          <w:tab w:val="left" w:pos="1276"/>
        </w:tabs>
        <w:ind w:left="0" w:firstLine="567"/>
        <w:rPr>
          <w:rFonts w:ascii="Times New Roman" w:hAnsi="Times New Roman"/>
          <w:sz w:val="28"/>
          <w:szCs w:val="28"/>
        </w:rPr>
      </w:pPr>
      <w:r w:rsidRPr="00146829">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E67A11" w:rsidRPr="00146829" w:rsidRDefault="00E67A11">
      <w:pPr>
        <w:pStyle w:val="ListParagraph"/>
        <w:tabs>
          <w:tab w:val="left" w:pos="1276"/>
        </w:tabs>
        <w:ind w:left="0" w:firstLine="567"/>
        <w:rPr>
          <w:rFonts w:ascii="Times New Roman" w:hAnsi="Times New Roman"/>
          <w:b/>
          <w:sz w:val="28"/>
          <w:szCs w:val="28"/>
        </w:rPr>
      </w:pPr>
      <w:r w:rsidRPr="00146829">
        <w:rPr>
          <w:rFonts w:ascii="Times New Roman" w:hAnsi="Times New Roman"/>
          <w:b/>
          <w:sz w:val="28"/>
          <w:szCs w:val="28"/>
        </w:rPr>
        <w:t>Иные доходы</w:t>
      </w:r>
    </w:p>
    <w:p w:rsidR="00E67A11" w:rsidRPr="00146829" w:rsidRDefault="00E67A11">
      <w:pPr>
        <w:pStyle w:val="BodyText"/>
        <w:numPr>
          <w:ilvl w:val="0"/>
          <w:numId w:val="1"/>
        </w:numPr>
        <w:shd w:val="clear" w:color="auto" w:fill="auto"/>
        <w:tabs>
          <w:tab w:val="left" w:pos="142"/>
        </w:tabs>
        <w:spacing w:after="0" w:line="240" w:lineRule="auto"/>
        <w:ind w:left="0" w:firstLine="567"/>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 xml:space="preserve">В данной строке указываются доходы, которые не были отражены в вышеуказанных строках справки. </w:t>
      </w:r>
    </w:p>
    <w:p w:rsidR="00E67A11" w:rsidRPr="00146829" w:rsidRDefault="00E67A11" w:rsidP="004C789B">
      <w:pPr>
        <w:pStyle w:val="BodyText"/>
        <w:shd w:val="clear" w:color="auto" w:fill="auto"/>
        <w:tabs>
          <w:tab w:val="left" w:pos="142"/>
        </w:tabs>
        <w:spacing w:after="0" w:line="240" w:lineRule="auto"/>
        <w:ind w:firstLine="567"/>
        <w:rPr>
          <w:rStyle w:val="BodyTextChar"/>
          <w:rFonts w:ascii="Times New Roman" w:hAnsi="Times New Roman"/>
          <w:sz w:val="28"/>
          <w:szCs w:val="28"/>
        </w:rPr>
      </w:pPr>
      <w:r w:rsidRPr="00146829">
        <w:rPr>
          <w:rStyle w:val="BodyTextChar"/>
          <w:rFonts w:ascii="Times New Roman" w:hAnsi="Times New Roman"/>
          <w:sz w:val="28"/>
          <w:szCs w:val="28"/>
        </w:rPr>
        <w:t xml:space="preserve">Так, например, в строке </w:t>
      </w:r>
      <w:r w:rsidRPr="00146829">
        <w:rPr>
          <w:rStyle w:val="BodyTextChar"/>
          <w:rFonts w:ascii="Times New Roman" w:hAnsi="Times New Roman"/>
          <w:b/>
          <w:sz w:val="28"/>
          <w:szCs w:val="28"/>
        </w:rPr>
        <w:t>"Иные</w:t>
      </w:r>
      <w:r w:rsidRPr="00146829">
        <w:rPr>
          <w:rStyle w:val="BodyTextChar"/>
          <w:rFonts w:ascii="Times New Roman" w:hAnsi="Times New Roman" w:cs="Calibri"/>
          <w:b/>
          <w:sz w:val="28"/>
        </w:rPr>
        <w:t xml:space="preserve"> доходы</w:t>
      </w:r>
      <w:r w:rsidRPr="00146829">
        <w:rPr>
          <w:rStyle w:val="BodyTextChar"/>
          <w:rFonts w:ascii="Times New Roman" w:hAnsi="Times New Roman"/>
          <w:b/>
          <w:sz w:val="28"/>
          <w:szCs w:val="28"/>
        </w:rPr>
        <w:t>"</w:t>
      </w:r>
      <w:r w:rsidRPr="00146829">
        <w:rPr>
          <w:rStyle w:val="BodyTextChar"/>
          <w:rFonts w:ascii="Times New Roman" w:hAnsi="Times New Roman"/>
          <w:sz w:val="28"/>
          <w:szCs w:val="28"/>
        </w:rPr>
        <w:t xml:space="preserve"> могут быть указаны: </w:t>
      </w:r>
    </w:p>
    <w:p w:rsidR="00E67A11" w:rsidRPr="00146829" w:rsidRDefault="00E67A11" w:rsidP="004C789B">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sz w:val="28"/>
          <w:szCs w:val="28"/>
        </w:rPr>
      </w:pPr>
      <w:r w:rsidRPr="00146829">
        <w:rPr>
          <w:rStyle w:val="BodyTextChar"/>
          <w:rFonts w:ascii="Times New Roman" w:hAnsi="Times New Roman"/>
          <w:sz w:val="28"/>
          <w:szCs w:val="28"/>
        </w:rPr>
        <w:t xml:space="preserve">государственная и негосударственная пенсии </w:t>
      </w:r>
      <w:r w:rsidRPr="00146829">
        <w:rPr>
          <w:rFonts w:ascii="Times New Roman" w:hAnsi="Times New Roman"/>
          <w:sz w:val="28"/>
          <w:szCs w:val="28"/>
        </w:rPr>
        <w:t>(при этом разные виды пенсий (по возрасту и пенсия военнослужащего) не следует суммировать)</w:t>
      </w:r>
      <w:r w:rsidRPr="00146829">
        <w:rPr>
          <w:rStyle w:val="BodyTextChar"/>
          <w:rFonts w:ascii="Times New Roman" w:hAnsi="Times New Roman"/>
          <w:sz w:val="28"/>
          <w:szCs w:val="28"/>
        </w:rPr>
        <w:t>;</w:t>
      </w:r>
    </w:p>
    <w:p w:rsidR="00E67A11" w:rsidRPr="00146829" w:rsidRDefault="00E67A11" w:rsidP="004C789B">
      <w:pPr>
        <w:pStyle w:val="BodyText"/>
        <w:numPr>
          <w:ilvl w:val="0"/>
          <w:numId w:val="6"/>
        </w:numPr>
        <w:shd w:val="clear" w:color="auto" w:fill="auto"/>
        <w:tabs>
          <w:tab w:val="left" w:pos="142"/>
          <w:tab w:val="left" w:pos="1134"/>
        </w:tabs>
        <w:spacing w:after="0" w:line="240" w:lineRule="auto"/>
        <w:ind w:left="0" w:firstLine="567"/>
        <w:rPr>
          <w:rFonts w:ascii="Times New Roman" w:hAnsi="Times New Roman"/>
          <w:sz w:val="28"/>
          <w:szCs w:val="28"/>
        </w:rPr>
      </w:pPr>
      <w:r w:rsidRPr="00146829">
        <w:rPr>
          <w:rFonts w:ascii="Times New Roman" w:hAnsi="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w:t>
      </w:r>
      <w:r w:rsidRPr="00146829" w:rsidDel="004C789B">
        <w:rPr>
          <w:rFonts w:ascii="Times New Roman" w:hAnsi="Times New Roman"/>
          <w:sz w:val="28"/>
          <w:szCs w:val="28"/>
        </w:rPr>
        <w:t xml:space="preserve"> </w:t>
      </w:r>
      <w:r w:rsidRPr="00146829">
        <w:rPr>
          <w:rFonts w:ascii="Times New Roman" w:hAnsi="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E67A11" w:rsidRPr="00146829" w:rsidRDefault="00E67A11" w:rsidP="004C789B">
      <w:pPr>
        <w:pStyle w:val="Default"/>
        <w:numPr>
          <w:ilvl w:val="0"/>
          <w:numId w:val="6"/>
        </w:numPr>
        <w:tabs>
          <w:tab w:val="left" w:pos="142"/>
          <w:tab w:val="left" w:pos="1134"/>
        </w:tabs>
        <w:ind w:left="0" w:firstLine="567"/>
        <w:rPr>
          <w:color w:val="auto"/>
          <w:sz w:val="28"/>
          <w:szCs w:val="28"/>
        </w:rPr>
      </w:pPr>
      <w:r w:rsidRPr="00146829">
        <w:rPr>
          <w:rStyle w:val="BodyTextChar"/>
          <w:rFonts w:ascii="Times New Roman" w:hAnsi="Times New Roman"/>
          <w:sz w:val="28"/>
          <w:szCs w:val="28"/>
        </w:rPr>
        <w:t xml:space="preserve">все виды пособий (пособие </w:t>
      </w:r>
      <w:r w:rsidRPr="00146829">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146829">
        <w:rPr>
          <w:rStyle w:val="BodyTextChar"/>
          <w:rFonts w:ascii="Times New Roman" w:hAnsi="Times New Roman"/>
          <w:sz w:val="28"/>
          <w:szCs w:val="28"/>
        </w:rPr>
        <w:t xml:space="preserve"> и др.</w:t>
      </w:r>
      <w:r w:rsidRPr="00146829">
        <w:rPr>
          <w:color w:val="auto"/>
          <w:sz w:val="28"/>
          <w:szCs w:val="28"/>
        </w:rPr>
        <w:t xml:space="preserve">), если данные выплаты не были включены в Справку </w:t>
      </w:r>
      <w:r w:rsidRPr="00146829">
        <w:rPr>
          <w:sz w:val="28"/>
          <w:szCs w:val="28"/>
        </w:rPr>
        <w:t>о доходах и суммах налога физического лица</w:t>
      </w:r>
      <w:r w:rsidRPr="00146829">
        <w:rPr>
          <w:color w:val="auto"/>
          <w:sz w:val="28"/>
          <w:szCs w:val="28"/>
        </w:rPr>
        <w:t xml:space="preserve">, выдаваемую по месту службы (работы). </w:t>
      </w:r>
    </w:p>
    <w:p w:rsidR="00E67A11" w:rsidRPr="00146829" w:rsidRDefault="00E67A11">
      <w:pPr>
        <w:pStyle w:val="Default"/>
        <w:tabs>
          <w:tab w:val="left" w:pos="142"/>
          <w:tab w:val="left" w:pos="1134"/>
        </w:tabs>
        <w:ind w:firstLine="567"/>
        <w:rPr>
          <w:color w:val="auto"/>
          <w:sz w:val="28"/>
          <w:szCs w:val="28"/>
        </w:rPr>
      </w:pPr>
      <w:r w:rsidRPr="00146829">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146829">
        <w:rPr>
          <w:sz w:val="28"/>
          <w:szCs w:val="28"/>
        </w:rPr>
        <w:t>"</w:t>
      </w:r>
      <w:r w:rsidRPr="00146829">
        <w:rPr>
          <w:color w:val="auto"/>
          <w:sz w:val="28"/>
          <w:szCs w:val="28"/>
        </w:rPr>
        <w:t>Об обязательном социальном страховании на случай временной нетрудоспособности и в связи с материнством</w:t>
      </w:r>
      <w:r w:rsidRPr="00146829">
        <w:rPr>
          <w:sz w:val="28"/>
          <w:szCs w:val="28"/>
        </w:rPr>
        <w:t>"</w:t>
      </w:r>
      <w:r w:rsidRPr="00146829">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color w:val="000000"/>
          <w:sz w:val="28"/>
          <w:szCs w:val="28"/>
        </w:rPr>
      </w:pPr>
      <w:r w:rsidRPr="00146829">
        <w:rPr>
          <w:rFonts w:ascii="Times New Roman" w:hAnsi="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146829">
        <w:rPr>
          <w:rStyle w:val="BodyTextChar"/>
          <w:rFonts w:ascii="Times New Roman" w:hAnsi="Times New Roman" w:cs="Calibri"/>
          <w:color w:val="000000"/>
          <w:sz w:val="28"/>
        </w:rPr>
        <w:t>пунктом 39</w:t>
      </w:r>
      <w:r w:rsidRPr="00146829">
        <w:rPr>
          <w:rStyle w:val="BodyTextChar"/>
          <w:rFonts w:ascii="Times New Roman" w:hAnsi="Times New Roman"/>
          <w:color w:val="000000"/>
          <w:sz w:val="28"/>
          <w:szCs w:val="28"/>
        </w:rPr>
        <w:t xml:space="preserve"> настоящих</w:t>
      </w:r>
      <w:r w:rsidRPr="00146829">
        <w:rPr>
          <w:rStyle w:val="BodyTextChar"/>
          <w:rFonts w:ascii="Times New Roman" w:hAnsi="Times New Roman" w:cs="Calibri"/>
          <w:color w:val="000000"/>
          <w:sz w:val="28"/>
        </w:rPr>
        <w:t xml:space="preserve"> Методических рекомендаций</w:t>
      </w:r>
      <w:r w:rsidRPr="00146829">
        <w:rPr>
          <w:rStyle w:val="BodyTextChar"/>
          <w:rFonts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w:t>
      </w:r>
      <w:r w:rsidRPr="00146829">
        <w:rPr>
          <w:rStyle w:val="BodyTextChar"/>
          <w:rFonts w:ascii="Times New Roman" w:hAnsi="Times New Roman" w:cs="Calibri"/>
          <w:b/>
          <w:color w:val="000000"/>
          <w:sz w:val="28"/>
        </w:rPr>
        <w:t>"Иные доходы"</w:t>
      </w:r>
      <w:r w:rsidRPr="00146829">
        <w:rPr>
          <w:rStyle w:val="BodyTextChar"/>
          <w:rFonts w:ascii="Times New Roman" w:hAnsi="Times New Roman"/>
          <w:color w:val="000000"/>
          <w:sz w:val="28"/>
          <w:szCs w:val="28"/>
        </w:rPr>
        <w:t>, а сведения о счете – в разделе 4 справки;</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стипендия;</w:t>
      </w:r>
    </w:p>
    <w:p w:rsidR="00E67A11" w:rsidRPr="00146829" w:rsidRDefault="00E67A11" w:rsidP="002937E4">
      <w:pPr>
        <w:pStyle w:val="ListParagraph"/>
        <w:numPr>
          <w:ilvl w:val="0"/>
          <w:numId w:val="6"/>
        </w:numPr>
        <w:tabs>
          <w:tab w:val="left" w:pos="142"/>
          <w:tab w:val="left" w:pos="1134"/>
        </w:tabs>
        <w:ind w:left="0" w:firstLine="567"/>
        <w:rPr>
          <w:rFonts w:ascii="Times New Roman" w:hAnsi="Times New Roman"/>
          <w:sz w:val="28"/>
          <w:szCs w:val="28"/>
        </w:rPr>
      </w:pPr>
      <w:r w:rsidRPr="00146829">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146829">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46829">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sz w:val="28"/>
          <w:szCs w:val="28"/>
        </w:rPr>
      </w:pPr>
      <w:r w:rsidRPr="00146829">
        <w:rPr>
          <w:rStyle w:val="BodyTextChar"/>
          <w:rFonts w:ascii="Times New Roman" w:hAnsi="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r w:rsidRPr="00146829">
        <w:rPr>
          <w:rStyle w:val="BodyTextChar"/>
          <w:rFonts w:ascii="Times New Roman" w:hAnsi="Times New Roman" w:cs="Calibri"/>
          <w:color w:val="000000"/>
          <w:sz w:val="28"/>
        </w:rPr>
        <w:t xml:space="preserve">пунктом 39 </w:t>
      </w:r>
      <w:r w:rsidRPr="00146829">
        <w:rPr>
          <w:rStyle w:val="BodyTextChar"/>
          <w:rFonts w:ascii="Times New Roman" w:hAnsi="Times New Roman"/>
          <w:color w:val="000000"/>
          <w:sz w:val="28"/>
          <w:szCs w:val="28"/>
        </w:rPr>
        <w:t xml:space="preserve">настоящих </w:t>
      </w:r>
      <w:r w:rsidRPr="00146829">
        <w:rPr>
          <w:rStyle w:val="BodyTextChar"/>
          <w:rFonts w:ascii="Times New Roman" w:hAnsi="Times New Roman" w:cs="Calibri"/>
          <w:color w:val="000000"/>
          <w:sz w:val="28"/>
        </w:rPr>
        <w:t>Методических рекомендаций</w:t>
      </w:r>
      <w:r w:rsidRPr="00146829">
        <w:rPr>
          <w:rStyle w:val="BodyTextChar"/>
          <w:rFonts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w:t>
      </w:r>
    </w:p>
    <w:p w:rsidR="00E67A11" w:rsidRPr="00146829" w:rsidRDefault="00E67A11">
      <w:pPr>
        <w:pStyle w:val="BodyText"/>
        <w:shd w:val="clear" w:color="auto" w:fill="auto"/>
        <w:tabs>
          <w:tab w:val="left" w:pos="142"/>
          <w:tab w:val="left" w:pos="1134"/>
        </w:tabs>
        <w:spacing w:after="0" w:line="240" w:lineRule="auto"/>
        <w:ind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146829">
        <w:rPr>
          <w:rStyle w:val="BodyTextChar"/>
          <w:rFonts w:ascii="Times New Roman" w:hAnsi="Times New Roman"/>
          <w:color w:val="000000"/>
          <w:sz w:val="28"/>
          <w:szCs w:val="28"/>
        </w:rPr>
        <w:t>Доход от реализации имущества указывается в полном объеме без вычета "комиссионных" и иных подобных выплат.</w:t>
      </w:r>
    </w:p>
    <w:p w:rsidR="00E67A11" w:rsidRPr="00146829" w:rsidRDefault="00E67A11">
      <w:pPr>
        <w:pStyle w:val="BodyText"/>
        <w:shd w:val="clear" w:color="auto" w:fill="auto"/>
        <w:tabs>
          <w:tab w:val="left" w:pos="142"/>
          <w:tab w:val="left" w:pos="1134"/>
        </w:tabs>
        <w:spacing w:after="0" w:line="240" w:lineRule="auto"/>
        <w:ind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E67A11" w:rsidRPr="00146829" w:rsidRDefault="00E67A11">
      <w:pPr>
        <w:pStyle w:val="BodyText"/>
        <w:shd w:val="clear" w:color="auto" w:fill="auto"/>
        <w:tabs>
          <w:tab w:val="left" w:pos="142"/>
          <w:tab w:val="left" w:pos="1134"/>
        </w:tabs>
        <w:spacing w:after="0" w:line="240" w:lineRule="auto"/>
        <w:ind w:firstLine="567"/>
        <w:rPr>
          <w:rFonts w:ascii="Times New Roman" w:hAnsi="Times New Roman"/>
          <w:sz w:val="28"/>
          <w:szCs w:val="28"/>
        </w:rPr>
      </w:pPr>
      <w:r w:rsidRPr="00146829">
        <w:rPr>
          <w:rStyle w:val="BodyTextChar"/>
          <w:rFonts w:ascii="Times New Roman" w:hAnsi="Times New Roman"/>
          <w:color w:val="000000"/>
          <w:sz w:val="28"/>
          <w:szCs w:val="28"/>
        </w:rPr>
        <w:t xml:space="preserve">При этом </w:t>
      </w:r>
      <w:r w:rsidRPr="00146829">
        <w:rPr>
          <w:rStyle w:val="BodyTextChar"/>
          <w:rFonts w:ascii="Times New Roman" w:hAnsi="Times New Roman"/>
          <w:sz w:val="28"/>
          <w:szCs w:val="28"/>
        </w:rPr>
        <w:t xml:space="preserve">рекомендуется </w:t>
      </w:r>
      <w:r w:rsidRPr="00146829">
        <w:rPr>
          <w:rStyle w:val="BodyTextChar"/>
          <w:rFonts w:ascii="Times New Roman" w:hAnsi="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146829">
        <w:rPr>
          <w:rFonts w:ascii="Times New Roman" w:hAnsi="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146829">
        <w:rPr>
          <w:rFonts w:ascii="Times New Roman" w:hAnsi="Times New Roman"/>
          <w:b/>
          <w:sz w:val="28"/>
        </w:rPr>
        <w:t>"Иные доходы"</w:t>
      </w:r>
      <w:r w:rsidRPr="00146829">
        <w:rPr>
          <w:rFonts w:ascii="Times New Roman" w:hAnsi="Times New Roman"/>
          <w:sz w:val="28"/>
          <w:szCs w:val="28"/>
        </w:rPr>
        <w:t>).</w:t>
      </w:r>
    </w:p>
    <w:p w:rsidR="00E67A11" w:rsidRPr="00146829" w:rsidRDefault="00E67A11">
      <w:pPr>
        <w:pStyle w:val="BodyText"/>
        <w:shd w:val="clear" w:color="auto" w:fill="auto"/>
        <w:tabs>
          <w:tab w:val="left" w:pos="142"/>
          <w:tab w:val="left" w:pos="1134"/>
        </w:tabs>
        <w:spacing w:after="0" w:line="240" w:lineRule="auto"/>
        <w:ind w:firstLine="567"/>
        <w:rPr>
          <w:rFonts w:ascii="Times New Roman" w:hAnsi="Times New Roman"/>
          <w:sz w:val="28"/>
          <w:szCs w:val="28"/>
        </w:rPr>
      </w:pPr>
      <w:r w:rsidRPr="00146829">
        <w:rPr>
          <w:rFonts w:ascii="Times New Roman" w:hAnsi="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E67A11" w:rsidRPr="00146829" w:rsidRDefault="00E67A11">
      <w:pPr>
        <w:pStyle w:val="BodyText"/>
        <w:shd w:val="clear" w:color="auto" w:fill="auto"/>
        <w:tabs>
          <w:tab w:val="left" w:pos="142"/>
          <w:tab w:val="left" w:pos="1134"/>
        </w:tabs>
        <w:spacing w:after="0" w:line="240" w:lineRule="auto"/>
        <w:ind w:firstLine="567"/>
        <w:rPr>
          <w:rFonts w:ascii="Times New Roman" w:hAnsi="Times New Roman"/>
          <w:sz w:val="28"/>
          <w:szCs w:val="28"/>
        </w:rPr>
      </w:pPr>
      <w:r w:rsidRPr="00146829">
        <w:rPr>
          <w:rFonts w:ascii="Times New Roman" w:hAnsi="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E67A11" w:rsidRPr="00146829" w:rsidRDefault="00E67A11">
      <w:pPr>
        <w:pStyle w:val="BodyText"/>
        <w:shd w:val="clear" w:color="auto" w:fill="auto"/>
        <w:tabs>
          <w:tab w:val="left" w:pos="142"/>
          <w:tab w:val="left" w:pos="1134"/>
        </w:tabs>
        <w:spacing w:after="0" w:line="240" w:lineRule="auto"/>
        <w:ind w:firstLine="567"/>
        <w:rPr>
          <w:rFonts w:ascii="Times New Roman" w:hAnsi="Times New Roman"/>
          <w:sz w:val="28"/>
          <w:szCs w:val="28"/>
        </w:rPr>
      </w:pPr>
      <w:r w:rsidRPr="00146829">
        <w:rPr>
          <w:rFonts w:ascii="Times New Roman" w:hAnsi="Times New Roman"/>
          <w:sz w:val="28"/>
          <w:szCs w:val="28"/>
        </w:rPr>
        <w:t>Аналогично в отношении продажи имущества, находящегося в совместной собственности;</w:t>
      </w:r>
    </w:p>
    <w:p w:rsidR="00E67A11" w:rsidRPr="00146829" w:rsidRDefault="00E67A11" w:rsidP="002937E4">
      <w:pPr>
        <w:pStyle w:val="BodyText"/>
        <w:numPr>
          <w:ilvl w:val="0"/>
          <w:numId w:val="6"/>
        </w:numPr>
        <w:shd w:val="clear" w:color="auto" w:fill="auto"/>
        <w:tabs>
          <w:tab w:val="left" w:pos="142"/>
          <w:tab w:val="left" w:pos="710"/>
        </w:tabs>
        <w:spacing w:after="0" w:line="240" w:lineRule="auto"/>
        <w:ind w:left="0" w:firstLine="567"/>
        <w:rPr>
          <w:rStyle w:val="BodyTextChar"/>
          <w:rFonts w:ascii="Times New Roman" w:hAnsi="Times New Roman"/>
          <w:sz w:val="28"/>
          <w:szCs w:val="28"/>
        </w:rPr>
      </w:pPr>
      <w:r w:rsidRPr="00146829">
        <w:rPr>
          <w:rStyle w:val="BodyTextChar"/>
          <w:rFonts w:ascii="Times New Roman" w:hAnsi="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146829">
        <w:rPr>
          <w:rStyle w:val="BodyTextChar"/>
          <w:rFonts w:ascii="Times New Roman" w:hAnsi="Times New Roman"/>
          <w:sz w:val="28"/>
          <w:szCs w:val="28"/>
        </w:rPr>
        <w:t xml:space="preserve">доходы по трудовым договорам по совместительству. </w:t>
      </w:r>
      <w:r w:rsidRPr="00146829">
        <w:rPr>
          <w:rStyle w:val="110"/>
          <w:rFonts w:ascii="Times New Roman" w:hAnsi="Times New Roman"/>
          <w:color w:val="000000"/>
          <w:sz w:val="28"/>
          <w:szCs w:val="28"/>
        </w:rPr>
        <w:t xml:space="preserve">При этом рекомендуется указать наименование и </w:t>
      </w:r>
      <w:r w:rsidRPr="00146829">
        <w:rPr>
          <w:rFonts w:ascii="Times New Roman" w:hAnsi="Times New Roman"/>
          <w:sz w:val="28"/>
          <w:szCs w:val="28"/>
        </w:rPr>
        <w:t xml:space="preserve">адрес места нахождения </w:t>
      </w:r>
      <w:r w:rsidRPr="00146829">
        <w:rPr>
          <w:rStyle w:val="110"/>
          <w:rFonts w:ascii="Times New Roman" w:hAnsi="Times New Roman"/>
          <w:color w:val="000000"/>
          <w:sz w:val="28"/>
          <w:szCs w:val="28"/>
        </w:rPr>
        <w:t xml:space="preserve">организации, от которой был получен доход; </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146829">
        <w:rPr>
          <w:rStyle w:val="BodyTextChar"/>
          <w:rFonts w:ascii="Times New Roman" w:hAnsi="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146829">
        <w:rPr>
          <w:rStyle w:val="BodyTextChar"/>
          <w:rFonts w:ascii="Times New Roman" w:hAnsi="Times New Roman" w:cs="Calibri"/>
          <w:b/>
          <w:sz w:val="28"/>
        </w:rPr>
        <w:t>"Доход от ценных бумаг и долей участия в коммерческих организациях"</w:t>
      </w:r>
      <w:r w:rsidRPr="00146829">
        <w:rPr>
          <w:rStyle w:val="BodyTextChar"/>
          <w:rFonts w:ascii="Times New Roman" w:hAnsi="Times New Roman"/>
          <w:sz w:val="28"/>
          <w:szCs w:val="28"/>
        </w:rPr>
        <w:t>;</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146829">
        <w:rPr>
          <w:rStyle w:val="BodyTextChar"/>
          <w:rFonts w:ascii="Times New Roman" w:hAnsi="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sidRPr="00146829">
        <w:rPr>
          <w:rStyle w:val="110"/>
          <w:rFonts w:ascii="Times New Roman" w:hAnsi="Times New Roman"/>
          <w:color w:val="000000"/>
          <w:sz w:val="28"/>
          <w:szCs w:val="28"/>
        </w:rPr>
        <w:t xml:space="preserve">При этом рекомендуется указать наименование и </w:t>
      </w:r>
      <w:r w:rsidRPr="00146829">
        <w:rPr>
          <w:rFonts w:ascii="Times New Roman" w:hAnsi="Times New Roman"/>
          <w:sz w:val="28"/>
          <w:szCs w:val="28"/>
        </w:rPr>
        <w:t xml:space="preserve">место нахождения </w:t>
      </w:r>
      <w:r w:rsidRPr="00146829">
        <w:rPr>
          <w:rStyle w:val="110"/>
          <w:rFonts w:ascii="Times New Roman" w:hAnsi="Times New Roman"/>
          <w:color w:val="000000"/>
          <w:sz w:val="28"/>
          <w:szCs w:val="28"/>
        </w:rPr>
        <w:t xml:space="preserve">организации, от которой был получен доход, или </w:t>
      </w:r>
      <w:r w:rsidRPr="00146829">
        <w:rPr>
          <w:rFonts w:ascii="Times New Roman" w:hAnsi="Times New Roman"/>
          <w:sz w:val="28"/>
          <w:szCs w:val="28"/>
        </w:rPr>
        <w:t>фамилию, имя и отчество соответствующего лица</w:t>
      </w:r>
      <w:r w:rsidRPr="00146829">
        <w:rPr>
          <w:rStyle w:val="110"/>
          <w:rFonts w:ascii="Times New Roman" w:hAnsi="Times New Roman"/>
          <w:color w:val="000000"/>
          <w:sz w:val="28"/>
          <w:szCs w:val="28"/>
        </w:rPr>
        <w:t xml:space="preserve">; </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Fonts w:ascii="Times New Roman" w:hAnsi="Times New Roman"/>
          <w:color w:val="000000"/>
          <w:sz w:val="28"/>
          <w:szCs w:val="28"/>
          <w:shd w:val="clear" w:color="auto" w:fill="FFFFFF"/>
        </w:rPr>
      </w:pPr>
      <w:r w:rsidRPr="00146829">
        <w:rPr>
          <w:rFonts w:ascii="Times New Roman" w:hAnsi="Times New Roman"/>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146829">
        <w:rPr>
          <w:rFonts w:ascii="Times New Roman" w:hAnsi="Times New Roman"/>
          <w:b/>
          <w:sz w:val="28"/>
        </w:rPr>
        <w:t>"Иное недвижимое имущество"</w:t>
      </w:r>
      <w:r w:rsidRPr="00146829">
        <w:rPr>
          <w:rFonts w:ascii="Times New Roman" w:hAnsi="Times New Roman"/>
          <w:sz w:val="28"/>
          <w:szCs w:val="28"/>
        </w:rPr>
        <w:t xml:space="preserve"> подраздела 3.1 раздела 3 справки);</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Style w:val="BodyTextChar"/>
          <w:rFonts w:ascii="Times New Roman" w:hAnsi="Times New Roman"/>
          <w:color w:val="000000"/>
          <w:sz w:val="28"/>
          <w:szCs w:val="28"/>
        </w:rPr>
      </w:pPr>
      <w:r w:rsidRPr="00146829">
        <w:rPr>
          <w:rFonts w:ascii="Times New Roman" w:hAnsi="Times New Roman"/>
          <w:sz w:val="28"/>
          <w:szCs w:val="28"/>
        </w:rPr>
        <w:t>проценты по долговым обязательствам;</w:t>
      </w:r>
    </w:p>
    <w:p w:rsidR="00E67A11" w:rsidRPr="00146829" w:rsidRDefault="00E67A11" w:rsidP="002937E4">
      <w:pPr>
        <w:pStyle w:val="BodyText"/>
        <w:numPr>
          <w:ilvl w:val="0"/>
          <w:numId w:val="6"/>
        </w:numPr>
        <w:shd w:val="clear" w:color="auto" w:fill="auto"/>
        <w:tabs>
          <w:tab w:val="left" w:pos="142"/>
          <w:tab w:val="left" w:pos="1134"/>
        </w:tabs>
        <w:spacing w:after="0" w:line="240" w:lineRule="auto"/>
        <w:ind w:left="0" w:firstLine="567"/>
        <w:rPr>
          <w:rFonts w:ascii="Times New Roman" w:hAnsi="Times New Roman"/>
          <w:sz w:val="28"/>
          <w:szCs w:val="28"/>
        </w:rPr>
      </w:pPr>
      <w:r w:rsidRPr="00146829">
        <w:rPr>
          <w:rFonts w:ascii="Times New Roman" w:hAnsi="Times New Roman"/>
          <w:sz w:val="28"/>
          <w:szCs w:val="28"/>
        </w:rPr>
        <w:t>денежные средства, полученные в порядке дарения или наследования. При этом рекомендуется указать</w:t>
      </w:r>
      <w:r w:rsidRPr="00146829">
        <w:rPr>
          <w:rStyle w:val="110"/>
          <w:rFonts w:ascii="Times New Roman" w:hAnsi="Times New Roman"/>
          <w:color w:val="000000"/>
          <w:sz w:val="28"/>
          <w:szCs w:val="28"/>
        </w:rPr>
        <w:t xml:space="preserve"> </w:t>
      </w:r>
      <w:r w:rsidRPr="00146829">
        <w:rPr>
          <w:rFonts w:ascii="Times New Roman" w:hAnsi="Times New Roman"/>
          <w:sz w:val="28"/>
          <w:szCs w:val="28"/>
        </w:rPr>
        <w:t>фамилию, имя и отчество соответствующего дарителя или наследодателя соответственно;</w:t>
      </w:r>
    </w:p>
    <w:p w:rsidR="00E67A11" w:rsidRPr="00146829" w:rsidRDefault="00E67A11" w:rsidP="002937E4">
      <w:pPr>
        <w:pStyle w:val="Default"/>
        <w:numPr>
          <w:ilvl w:val="0"/>
          <w:numId w:val="6"/>
        </w:numPr>
        <w:tabs>
          <w:tab w:val="left" w:pos="142"/>
          <w:tab w:val="left" w:pos="1134"/>
          <w:tab w:val="left" w:pos="1560"/>
        </w:tabs>
        <w:ind w:left="0" w:firstLine="567"/>
        <w:rPr>
          <w:sz w:val="28"/>
          <w:szCs w:val="28"/>
        </w:rPr>
      </w:pPr>
      <w:r w:rsidRPr="00146829">
        <w:rPr>
          <w:sz w:val="28"/>
          <w:szCs w:val="28"/>
        </w:rPr>
        <w:t xml:space="preserve">возмещение вреда, причиненного увечьем или иным повреждением здоровья; </w:t>
      </w:r>
    </w:p>
    <w:p w:rsidR="00E67A11" w:rsidRPr="00146829" w:rsidRDefault="00E67A11" w:rsidP="002937E4">
      <w:pPr>
        <w:pStyle w:val="Default"/>
        <w:numPr>
          <w:ilvl w:val="0"/>
          <w:numId w:val="6"/>
        </w:numPr>
        <w:tabs>
          <w:tab w:val="left" w:pos="142"/>
          <w:tab w:val="left" w:pos="1134"/>
          <w:tab w:val="left" w:pos="1560"/>
        </w:tabs>
        <w:ind w:left="0" w:firstLine="567"/>
        <w:rPr>
          <w:sz w:val="28"/>
          <w:szCs w:val="28"/>
        </w:rPr>
      </w:pPr>
      <w:r w:rsidRPr="00146829">
        <w:rPr>
          <w:sz w:val="28"/>
          <w:szCs w:val="28"/>
        </w:rPr>
        <w:t xml:space="preserve">выплаты, связанные с гибелью (смертью), выплаченные наследникам; </w:t>
      </w:r>
    </w:p>
    <w:p w:rsidR="00E67A11" w:rsidRPr="00146829" w:rsidRDefault="00E67A11" w:rsidP="00A01564">
      <w:pPr>
        <w:pStyle w:val="ListParagraph"/>
        <w:numPr>
          <w:ilvl w:val="0"/>
          <w:numId w:val="6"/>
        </w:numPr>
        <w:tabs>
          <w:tab w:val="left" w:pos="142"/>
          <w:tab w:val="left" w:pos="1134"/>
          <w:tab w:val="left" w:pos="1560"/>
        </w:tabs>
        <w:ind w:left="0" w:firstLine="567"/>
        <w:rPr>
          <w:rFonts w:ascii="Times New Roman" w:hAnsi="Times New Roman"/>
          <w:sz w:val="28"/>
          <w:szCs w:val="28"/>
        </w:rPr>
      </w:pPr>
      <w:r w:rsidRPr="00146829">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146829">
        <w:rPr>
          <w:rFonts w:ascii="Times New Roman" w:hAnsi="Times New Roman"/>
          <w:sz w:val="28"/>
        </w:rPr>
        <w:t xml:space="preserve">подпункте 3 пункта </w:t>
      </w:r>
      <w:r w:rsidRPr="00146829">
        <w:rPr>
          <w:rFonts w:ascii="Times New Roman" w:hAnsi="Times New Roman"/>
          <w:sz w:val="28"/>
          <w:szCs w:val="28"/>
        </w:rPr>
        <w:t>211</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E67A11" w:rsidRPr="00146829" w:rsidRDefault="00E67A11" w:rsidP="00A01564">
      <w:pPr>
        <w:pStyle w:val="Default"/>
        <w:numPr>
          <w:ilvl w:val="0"/>
          <w:numId w:val="6"/>
        </w:numPr>
        <w:tabs>
          <w:tab w:val="left" w:pos="142"/>
          <w:tab w:val="left" w:pos="1134"/>
          <w:tab w:val="left" w:pos="1560"/>
        </w:tabs>
        <w:ind w:left="0" w:firstLine="567"/>
        <w:rPr>
          <w:color w:val="auto"/>
          <w:sz w:val="28"/>
          <w:szCs w:val="28"/>
        </w:rPr>
      </w:pPr>
      <w:r w:rsidRPr="00146829">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w:t>
      </w:r>
      <w:r w:rsidRPr="00146829">
        <w:rPr>
          <w:sz w:val="28"/>
          <w:szCs w:val="28"/>
        </w:rPr>
        <w:t>о доходах и суммах налога физического лица</w:t>
      </w:r>
      <w:r w:rsidRPr="00146829">
        <w:rPr>
          <w:sz w:val="28"/>
        </w:rPr>
        <w:t xml:space="preserve"> </w:t>
      </w:r>
      <w:r w:rsidRPr="00146829">
        <w:rPr>
          <w:color w:val="auto"/>
          <w:sz w:val="28"/>
          <w:szCs w:val="28"/>
        </w:rPr>
        <w:t xml:space="preserve">по месту службы (работы) и не отражены в строке </w:t>
      </w:r>
      <w:r w:rsidRPr="00146829">
        <w:rPr>
          <w:b/>
          <w:color w:val="auto"/>
          <w:sz w:val="28"/>
        </w:rPr>
        <w:t>"Доход по основному месту работы"</w:t>
      </w:r>
      <w:r w:rsidRPr="00146829">
        <w:rPr>
          <w:color w:val="auto"/>
          <w:sz w:val="28"/>
          <w:szCs w:val="28"/>
        </w:rPr>
        <w:t xml:space="preserve">; </w:t>
      </w:r>
    </w:p>
    <w:p w:rsidR="00E67A11" w:rsidRPr="00146829" w:rsidRDefault="00E67A11" w:rsidP="00A01564">
      <w:pPr>
        <w:pStyle w:val="ListParagraph"/>
        <w:numPr>
          <w:ilvl w:val="0"/>
          <w:numId w:val="6"/>
        </w:numPr>
        <w:tabs>
          <w:tab w:val="left" w:pos="142"/>
          <w:tab w:val="left" w:pos="1134"/>
        </w:tabs>
        <w:ind w:left="0" w:firstLine="567"/>
        <w:rPr>
          <w:rFonts w:ascii="Times New Roman" w:hAnsi="Times New Roman"/>
          <w:sz w:val="28"/>
          <w:szCs w:val="28"/>
        </w:rPr>
      </w:pPr>
      <w:r w:rsidRPr="00146829">
        <w:rPr>
          <w:rFonts w:ascii="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E67A11" w:rsidRPr="00146829" w:rsidRDefault="00E67A11" w:rsidP="00A01564">
      <w:pPr>
        <w:pStyle w:val="Default"/>
        <w:numPr>
          <w:ilvl w:val="0"/>
          <w:numId w:val="6"/>
        </w:numPr>
        <w:tabs>
          <w:tab w:val="left" w:pos="142"/>
          <w:tab w:val="left" w:pos="1134"/>
        </w:tabs>
        <w:ind w:left="0" w:firstLine="567"/>
        <w:rPr>
          <w:sz w:val="28"/>
          <w:szCs w:val="28"/>
        </w:rPr>
      </w:pPr>
      <w:r w:rsidRPr="00146829">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E67A11" w:rsidRPr="00146829" w:rsidRDefault="00E67A11" w:rsidP="002937E4">
      <w:pPr>
        <w:pStyle w:val="Default"/>
        <w:numPr>
          <w:ilvl w:val="0"/>
          <w:numId w:val="6"/>
        </w:numPr>
        <w:tabs>
          <w:tab w:val="left" w:pos="142"/>
          <w:tab w:val="left" w:pos="1134"/>
        </w:tabs>
        <w:ind w:left="0" w:firstLine="567"/>
        <w:rPr>
          <w:sz w:val="28"/>
          <w:szCs w:val="28"/>
        </w:rPr>
      </w:pPr>
      <w:r w:rsidRPr="00146829">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E67A11" w:rsidRPr="00146829" w:rsidRDefault="00E67A11" w:rsidP="002937E4">
      <w:pPr>
        <w:pStyle w:val="ListParagraph"/>
        <w:numPr>
          <w:ilvl w:val="0"/>
          <w:numId w:val="6"/>
        </w:numPr>
        <w:ind w:left="0" w:firstLine="567"/>
        <w:rPr>
          <w:rFonts w:ascii="Times New Roman" w:hAnsi="Times New Roman"/>
          <w:sz w:val="28"/>
          <w:szCs w:val="28"/>
        </w:rPr>
      </w:pPr>
      <w:r w:rsidRPr="00146829">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E67A11" w:rsidRPr="00146829" w:rsidRDefault="00E67A11" w:rsidP="002937E4">
      <w:pPr>
        <w:pStyle w:val="BodyText"/>
        <w:numPr>
          <w:ilvl w:val="0"/>
          <w:numId w:val="6"/>
        </w:numPr>
        <w:shd w:val="clear" w:color="auto" w:fill="auto"/>
        <w:tabs>
          <w:tab w:val="left" w:pos="142"/>
          <w:tab w:val="left" w:pos="1276"/>
        </w:tabs>
        <w:spacing w:after="0" w:line="240" w:lineRule="auto"/>
        <w:ind w:left="0" w:firstLine="567"/>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E67A11" w:rsidRPr="00146829" w:rsidRDefault="00E67A11" w:rsidP="002937E4">
      <w:pPr>
        <w:pStyle w:val="BodyText"/>
        <w:numPr>
          <w:ilvl w:val="0"/>
          <w:numId w:val="6"/>
        </w:numPr>
        <w:shd w:val="clear" w:color="auto" w:fill="auto"/>
        <w:tabs>
          <w:tab w:val="left" w:pos="851"/>
          <w:tab w:val="left" w:pos="1134"/>
        </w:tabs>
        <w:spacing w:after="0" w:line="240" w:lineRule="auto"/>
        <w:ind w:left="0" w:firstLine="567"/>
        <w:rPr>
          <w:rFonts w:ascii="Times New Roman" w:hAnsi="Times New Roman"/>
          <w:color w:val="000000"/>
          <w:sz w:val="28"/>
          <w:szCs w:val="28"/>
          <w:shd w:val="clear" w:color="auto" w:fill="FFFFFF"/>
        </w:rPr>
      </w:pPr>
      <w:r w:rsidRPr="00146829">
        <w:rPr>
          <w:rFonts w:ascii="Times New Roman" w:hAnsi="Times New Roman"/>
          <w:sz w:val="28"/>
          <w:szCs w:val="28"/>
        </w:rPr>
        <w:t>выплаты членам профсоюзных организаций, полученные от данных профсоюзных организаций;</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146829">
        <w:rPr>
          <w:rFonts w:ascii="Times New Roman" w:hAnsi="Times New Roman"/>
          <w:b/>
          <w:sz w:val="28"/>
        </w:rPr>
        <w:t>"Доход от педагогической и научной деятельности</w:t>
      </w:r>
      <w:r w:rsidRPr="00146829">
        <w:rPr>
          <w:rFonts w:ascii="Times New Roman" w:hAnsi="Times New Roman"/>
          <w:b/>
          <w:sz w:val="28"/>
          <w:szCs w:val="28"/>
          <w:lang w:eastAsia="ru-RU"/>
        </w:rPr>
        <w:t>"</w:t>
      </w:r>
      <w:r w:rsidRPr="00146829">
        <w:rPr>
          <w:rFonts w:ascii="Times New Roman" w:hAnsi="Times New Roman"/>
          <w:sz w:val="28"/>
          <w:szCs w:val="28"/>
        </w:rPr>
        <w:t xml:space="preserve">, результаты иной творческой деятельности – в строке </w:t>
      </w:r>
      <w:r w:rsidRPr="00146829">
        <w:rPr>
          <w:rFonts w:ascii="Times New Roman" w:hAnsi="Times New Roman"/>
          <w:b/>
          <w:sz w:val="28"/>
        </w:rPr>
        <w:t>"Доход от иной творческой деятельности</w:t>
      </w:r>
      <w:r w:rsidRPr="00146829">
        <w:rPr>
          <w:rFonts w:ascii="Times New Roman" w:hAnsi="Times New Roman"/>
          <w:b/>
          <w:sz w:val="28"/>
          <w:szCs w:val="28"/>
          <w:lang w:eastAsia="ru-RU"/>
        </w:rPr>
        <w:t>"</w:t>
      </w:r>
      <w:r w:rsidRPr="00146829">
        <w:rPr>
          <w:rFonts w:ascii="Times New Roman" w:hAnsi="Times New Roman"/>
          <w:sz w:val="28"/>
          <w:szCs w:val="28"/>
        </w:rPr>
        <w:t>;</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вознаграждение, полученное при осуществлении опеки или попечительства на возмездной основе;</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146829">
        <w:rPr>
          <w:rFonts w:ascii="Times New Roman" w:hAnsi="Times New Roman"/>
          <w:sz w:val="28"/>
        </w:rPr>
        <w:t xml:space="preserve">пунктом </w:t>
      </w:r>
      <w:r w:rsidRPr="00146829">
        <w:rPr>
          <w:rFonts w:ascii="Times New Roman" w:hAnsi="Times New Roman"/>
          <w:sz w:val="28"/>
          <w:szCs w:val="28"/>
        </w:rPr>
        <w:t>60</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146829">
        <w:rPr>
          <w:rStyle w:val="BodyTextChar"/>
          <w:rFonts w:ascii="Times New Roman" w:hAnsi="Times New Roman"/>
          <w:color w:val="000000"/>
          <w:sz w:val="28"/>
          <w:szCs w:val="28"/>
        </w:rPr>
        <w:t xml:space="preserve"> кроме случая, предусмотренного </w:t>
      </w:r>
      <w:r w:rsidRPr="00146829">
        <w:rPr>
          <w:rStyle w:val="BodyTextChar"/>
          <w:rFonts w:ascii="Times New Roman" w:hAnsi="Times New Roman" w:cs="Calibri"/>
          <w:color w:val="000000"/>
          <w:sz w:val="28"/>
        </w:rPr>
        <w:t xml:space="preserve">пунктом 39 </w:t>
      </w:r>
      <w:r w:rsidRPr="00146829">
        <w:rPr>
          <w:rStyle w:val="BodyTextChar"/>
          <w:rFonts w:ascii="Times New Roman" w:hAnsi="Times New Roman"/>
          <w:color w:val="000000"/>
          <w:sz w:val="28"/>
          <w:szCs w:val="28"/>
        </w:rPr>
        <w:t xml:space="preserve">настоящих </w:t>
      </w:r>
      <w:r w:rsidRPr="00146829">
        <w:rPr>
          <w:rStyle w:val="BodyTextChar"/>
          <w:rFonts w:ascii="Times New Roman" w:hAnsi="Times New Roman" w:cs="Calibri"/>
          <w:color w:val="000000"/>
          <w:sz w:val="28"/>
        </w:rPr>
        <w:t>Методических рекомендаций</w:t>
      </w:r>
      <w:r w:rsidRPr="00146829">
        <w:rPr>
          <w:rStyle w:val="BodyTextChar"/>
          <w:rFonts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46829">
        <w:rPr>
          <w:rFonts w:ascii="Times New Roman" w:hAnsi="Times New Roman"/>
          <w:sz w:val="28"/>
          <w:szCs w:val="28"/>
        </w:rPr>
        <w:t>) и третьих лиц на невозвратной основе;</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доход, полученный по договорам переуступки прав требования на строящиеся объекты недвижимости;</w:t>
      </w:r>
    </w:p>
    <w:p w:rsidR="00E67A11" w:rsidRPr="00146829" w:rsidRDefault="00E67A11" w:rsidP="002937E4">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E67A11" w:rsidRPr="00146829" w:rsidRDefault="00E67A11" w:rsidP="00405A0D">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выплаченная ликвидационная стоимость ценных бумаг при ликвидации коммерческой организации;</w:t>
      </w:r>
    </w:p>
    <w:p w:rsidR="00E67A11" w:rsidRPr="00146829" w:rsidRDefault="00E67A11" w:rsidP="00405A0D">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E67A11" w:rsidRPr="00146829" w:rsidRDefault="00E67A11" w:rsidP="00880043">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Pr="00146829" w:rsidDel="009E4BD5">
        <w:rPr>
          <w:rFonts w:ascii="Times New Roman" w:hAnsi="Times New Roman"/>
          <w:sz w:val="28"/>
          <w:szCs w:val="28"/>
        </w:rPr>
        <w:t xml:space="preserve"> </w:t>
      </w:r>
    </w:p>
    <w:p w:rsidR="00E67A11" w:rsidRPr="00146829" w:rsidRDefault="00E67A11" w:rsidP="00AD75B1">
      <w:pPr>
        <w:pStyle w:val="ListParagraph"/>
        <w:numPr>
          <w:ilvl w:val="0"/>
          <w:numId w:val="6"/>
        </w:numPr>
        <w:tabs>
          <w:tab w:val="left" w:pos="1276"/>
        </w:tabs>
        <w:ind w:left="0" w:firstLine="567"/>
        <w:rPr>
          <w:rFonts w:ascii="Times New Roman" w:hAnsi="Times New Roman"/>
          <w:sz w:val="28"/>
          <w:szCs w:val="28"/>
        </w:rPr>
      </w:pPr>
      <w:r w:rsidRPr="00146829">
        <w:rPr>
          <w:rFonts w:ascii="Times New Roman" w:hAnsi="Times New Roman"/>
          <w:sz w:val="28"/>
          <w:szCs w:val="28"/>
        </w:rPr>
        <w:t>иные аналогичные выплаты.</w:t>
      </w:r>
    </w:p>
    <w:p w:rsidR="00E67A11" w:rsidRPr="00146829" w:rsidRDefault="00E67A11" w:rsidP="0063684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lang w:eastAsia="ru-RU"/>
        </w:rPr>
        <w:t xml:space="preserve">Также в строке </w:t>
      </w:r>
      <w:r w:rsidRPr="00146829">
        <w:rPr>
          <w:rFonts w:ascii="Times New Roman" w:hAnsi="Times New Roman"/>
          <w:b/>
          <w:sz w:val="28"/>
        </w:rPr>
        <w:t xml:space="preserve">"Иные доходы" </w:t>
      </w:r>
      <w:r w:rsidRPr="00146829">
        <w:rPr>
          <w:rFonts w:ascii="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67A11" w:rsidRPr="00146829" w:rsidRDefault="00E67A11" w:rsidP="002937E4">
      <w:pPr>
        <w:ind w:firstLine="567"/>
        <w:rPr>
          <w:rFonts w:ascii="Times New Roman" w:hAnsi="Times New Roman"/>
          <w:sz w:val="28"/>
          <w:szCs w:val="28"/>
        </w:rPr>
      </w:pPr>
      <w:r w:rsidRPr="00146829">
        <w:rPr>
          <w:rFonts w:ascii="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r w:rsidRPr="00146829">
        <w:rPr>
          <w:rFonts w:ascii="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p>
    <w:p w:rsidR="00E67A11" w:rsidRPr="00146829" w:rsidRDefault="00E67A11" w:rsidP="0077668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lang w:eastAsia="ru-RU"/>
        </w:rPr>
        <w:t xml:space="preserve">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lang w:eastAsia="ru-RU"/>
        </w:rPr>
        <w:t>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lang w:eastAsia="ru-RU"/>
        </w:rPr>
        <w:t>С учетом целей антико</w:t>
      </w:r>
      <w:r w:rsidRPr="00146829">
        <w:rPr>
          <w:rFonts w:ascii="Times New Roman" w:hAnsi="Times New Roman"/>
          <w:color w:val="000000"/>
          <w:sz w:val="28"/>
          <w:szCs w:val="28"/>
          <w:lang w:eastAsia="ru-RU"/>
        </w:rPr>
        <w:t>р</w:t>
      </w:r>
      <w:r w:rsidRPr="00146829">
        <w:rPr>
          <w:rFonts w:ascii="Times New Roman" w:hAnsi="Times New Roman"/>
          <w:sz w:val="28"/>
          <w:szCs w:val="28"/>
          <w:lang w:eastAsia="ru-RU"/>
        </w:rPr>
        <w:t xml:space="preserve">рупционного законодательства в строке </w:t>
      </w:r>
      <w:r w:rsidRPr="00146829">
        <w:rPr>
          <w:rFonts w:ascii="Times New Roman" w:hAnsi="Times New Roman"/>
          <w:b/>
          <w:sz w:val="28"/>
        </w:rPr>
        <w:t>"Иные доходы"</w:t>
      </w:r>
      <w:r w:rsidRPr="00146829">
        <w:rPr>
          <w:rFonts w:ascii="Times New Roman" w:hAnsi="Times New Roman"/>
          <w:b/>
          <w:sz w:val="28"/>
          <w:szCs w:val="28"/>
          <w:lang w:eastAsia="ru-RU"/>
        </w:rPr>
        <w:t xml:space="preserve"> не указываются </w:t>
      </w:r>
      <w:r w:rsidRPr="00146829">
        <w:rPr>
          <w:rFonts w:ascii="Times New Roman" w:hAnsi="Times New Roman"/>
          <w:sz w:val="28"/>
          <w:szCs w:val="28"/>
          <w:lang w:eastAsia="ru-RU"/>
        </w:rPr>
        <w:t xml:space="preserve">сведения о денежных средствах, касающихся </w:t>
      </w:r>
      <w:r w:rsidRPr="00146829">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со служебными командировками за счет средств работодателя;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5) с приобретением проездных документов для исполнения служебных (должностных) обязанностей;</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6) с оплатой коммунальных и иных услуг, наймом жилого помещения;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7) с внесением родительской платы за посещение дошкольного образовательного учреждения;</w:t>
      </w:r>
    </w:p>
    <w:p w:rsidR="00E67A11" w:rsidRPr="00146829" w:rsidRDefault="00E67A11" w:rsidP="008B315A">
      <w:pPr>
        <w:ind w:firstLine="567"/>
        <w:rPr>
          <w:rFonts w:ascii="Times New Roman" w:hAnsi="Times New Roman"/>
          <w:sz w:val="28"/>
          <w:szCs w:val="28"/>
        </w:rPr>
      </w:pPr>
      <w:r w:rsidRPr="00146829">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E67A11" w:rsidRPr="00146829" w:rsidRDefault="00E67A11" w:rsidP="008B315A">
      <w:pPr>
        <w:pStyle w:val="ListParagraph"/>
        <w:numPr>
          <w:ilvl w:val="0"/>
          <w:numId w:val="1"/>
        </w:numPr>
        <w:autoSpaceDE w:val="0"/>
        <w:autoSpaceDN w:val="0"/>
        <w:adjustRightInd w:val="0"/>
        <w:ind w:left="0" w:firstLine="567"/>
        <w:rPr>
          <w:rFonts w:ascii="Times New Roman" w:hAnsi="Times New Roman"/>
          <w:sz w:val="28"/>
          <w:szCs w:val="28"/>
          <w:lang w:eastAsia="ru-RU"/>
        </w:rPr>
      </w:pPr>
      <w:r w:rsidRPr="00146829">
        <w:rPr>
          <w:rFonts w:ascii="Times New Roman" w:hAnsi="Times New Roman"/>
          <w:sz w:val="28"/>
          <w:szCs w:val="28"/>
        </w:rPr>
        <w:t xml:space="preserve">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sidRPr="00146829">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Также не указываются сведения о денежных средствах, полученных:</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в виде социального, имущественного, инвестиционного налогового вычета;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от продажи различного вида подарочных сертификатов (карт), выпущенных предприятиями торговли, салонами красоты и пр.;</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w:t>
      </w:r>
      <w:r w:rsidRPr="00146829">
        <w:rPr>
          <w:rFonts w:ascii="Times New Roman" w:hAnsi="Times New Roman"/>
          <w:color w:val="000000"/>
          <w:sz w:val="28"/>
          <w:szCs w:val="28"/>
        </w:rPr>
        <w:t>в качестве бонусных баллов</w:t>
      </w:r>
      <w:r w:rsidRPr="00146829">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146829">
        <w:rPr>
          <w:rFonts w:ascii="Times New Roman" w:hAnsi="Times New Roman"/>
          <w:color w:val="000000"/>
          <w:sz w:val="28"/>
          <w:szCs w:val="28"/>
        </w:rPr>
        <w:t>(</w:t>
      </w:r>
      <w:r w:rsidRPr="00146829">
        <w:rPr>
          <w:rFonts w:ascii="Times New Roman" w:hAnsi="Times New Roman"/>
          <w:sz w:val="28"/>
          <w:szCs w:val="28"/>
        </w:rPr>
        <w:t xml:space="preserve">"кешбэк сервис"), включая т.н. "туристический кешбэк", "детский кешбэк" и др.;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146829">
        <w:rPr>
          <w:rFonts w:ascii="Times New Roman" w:hAnsi="Times New Roman"/>
          <w:sz w:val="28"/>
          <w:szCs w:val="28"/>
          <w:lang w:val="en-US"/>
        </w:rPr>
        <w:t>Tax</w:t>
      </w:r>
      <w:r w:rsidRPr="00146829">
        <w:rPr>
          <w:rFonts w:ascii="Times New Roman" w:hAnsi="Times New Roman"/>
          <w:sz w:val="28"/>
          <w:szCs w:val="28"/>
        </w:rPr>
        <w:t>-</w:t>
      </w:r>
      <w:r w:rsidRPr="00146829">
        <w:rPr>
          <w:rFonts w:ascii="Times New Roman" w:hAnsi="Times New Roman"/>
          <w:sz w:val="28"/>
          <w:szCs w:val="28"/>
          <w:lang w:val="en-US"/>
        </w:rPr>
        <w:t>free</w:t>
      </w:r>
      <w:r w:rsidRPr="00146829">
        <w:rPr>
          <w:rFonts w:ascii="Times New Roman" w:hAnsi="Times New Roman"/>
          <w:sz w:val="28"/>
          <w:szCs w:val="28"/>
        </w:rPr>
        <w:t>;</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6) в качестве вознаграждения донорам за сданную кровь, ее компонентов (и иную помощь);</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sidRPr="00146829">
        <w:rPr>
          <w:rStyle w:val="BodyTextChar"/>
          <w:rFonts w:ascii="Times New Roman" w:hAnsi="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146829">
        <w:rPr>
          <w:rFonts w:ascii="Times New Roman" w:hAnsi="Times New Roman"/>
          <w:sz w:val="28"/>
          <w:szCs w:val="28"/>
        </w:rPr>
        <w:t>;</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11) в связи с возвратом денежных средств по несостоявшемуся договору купли-продажи;</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E67A11" w:rsidRPr="00146829" w:rsidRDefault="00E67A11">
      <w:pPr>
        <w:tabs>
          <w:tab w:val="left" w:pos="709"/>
        </w:tabs>
        <w:ind w:firstLine="567"/>
        <w:rPr>
          <w:rFonts w:ascii="Times New Roman" w:hAnsi="Times New Roman"/>
          <w:sz w:val="28"/>
          <w:szCs w:val="28"/>
        </w:rPr>
      </w:pPr>
      <w:r w:rsidRPr="00146829">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E67A11" w:rsidRPr="00146829" w:rsidRDefault="00E67A11" w:rsidP="004C22FB">
      <w:pPr>
        <w:tabs>
          <w:tab w:val="left" w:pos="709"/>
        </w:tabs>
        <w:ind w:firstLine="567"/>
        <w:rPr>
          <w:rStyle w:val="BodyTextChar"/>
          <w:rFonts w:ascii="Times New Roman" w:hAnsi="Times New Roman"/>
          <w:color w:val="000000"/>
          <w:sz w:val="28"/>
          <w:szCs w:val="28"/>
        </w:rPr>
      </w:pPr>
      <w:r w:rsidRPr="00146829">
        <w:rPr>
          <w:rFonts w:ascii="Times New Roman" w:hAnsi="Times New Roman"/>
          <w:sz w:val="28"/>
          <w:szCs w:val="28"/>
        </w:rPr>
        <w:t>14) на специальный избирательный счет в соответствии с</w:t>
      </w:r>
      <w:r w:rsidRPr="00146829">
        <w:rPr>
          <w:rStyle w:val="BodyTextChar"/>
          <w:rFonts w:ascii="Times New Roman" w:hAnsi="Times New Roman"/>
          <w:color w:val="000000"/>
          <w:sz w:val="28"/>
          <w:szCs w:val="28"/>
        </w:rPr>
        <w:t xml:space="preserve"> Федеральным законом</w:t>
      </w:r>
      <w:r w:rsidRPr="00146829">
        <w:rPr>
          <w:rFonts w:ascii="Times New Roman" w:hAnsi="Times New Roman"/>
          <w:sz w:val="28"/>
          <w:szCs w:val="28"/>
        </w:rPr>
        <w:t xml:space="preserve"> </w:t>
      </w:r>
      <w:r w:rsidRPr="00146829">
        <w:rPr>
          <w:rStyle w:val="BodyTextChar"/>
          <w:rFonts w:ascii="Times New Roman" w:hAnsi="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E67A11" w:rsidRPr="00146829" w:rsidRDefault="00E67A11" w:rsidP="004C22FB">
      <w:pPr>
        <w:tabs>
          <w:tab w:val="left" w:pos="709"/>
        </w:tabs>
        <w:ind w:firstLine="567"/>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15) 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5798-У).</w:t>
      </w:r>
    </w:p>
    <w:p w:rsidR="00E67A11" w:rsidRPr="00146829" w:rsidRDefault="00E67A11">
      <w:pPr>
        <w:pStyle w:val="ListParagraph"/>
        <w:numPr>
          <w:ilvl w:val="0"/>
          <w:numId w:val="1"/>
        </w:numPr>
        <w:ind w:left="0" w:firstLine="709"/>
        <w:rPr>
          <w:rFonts w:ascii="Times New Roman" w:hAnsi="Times New Roman"/>
          <w:sz w:val="28"/>
          <w:szCs w:val="28"/>
        </w:rPr>
      </w:pPr>
      <w:r w:rsidRPr="00146829">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146829">
        <w:rPr>
          <w:rFonts w:ascii="Times New Roman" w:hAnsi="Times New Roman"/>
          <w:sz w:val="28"/>
          <w:szCs w:val="28"/>
          <w:lang w:eastAsia="ru-RU"/>
        </w:rPr>
        <w:t xml:space="preserve">не подлежит отражению в разделе 1 справки. </w:t>
      </w:r>
    </w:p>
    <w:p w:rsidR="00E67A11" w:rsidRPr="00146829" w:rsidRDefault="00E67A11">
      <w:pPr>
        <w:pStyle w:val="ListParagraph"/>
        <w:ind w:left="0"/>
        <w:rPr>
          <w:rFonts w:ascii="Times New Roman" w:hAnsi="Times New Roman"/>
          <w:sz w:val="28"/>
          <w:szCs w:val="28"/>
        </w:rPr>
      </w:pPr>
      <w:r w:rsidRPr="00146829">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E67A11" w:rsidRPr="00146829" w:rsidRDefault="00E67A11">
      <w:pPr>
        <w:pStyle w:val="ListParagraph"/>
        <w:ind w:left="567" w:firstLine="0"/>
        <w:rPr>
          <w:rFonts w:ascii="Times New Roman" w:hAnsi="Times New Roman"/>
          <w:sz w:val="28"/>
          <w:szCs w:val="28"/>
        </w:rPr>
      </w:pPr>
    </w:p>
    <w:p w:rsidR="00E67A11" w:rsidRPr="00146829" w:rsidRDefault="00E67A11" w:rsidP="00AD75B1">
      <w:pPr>
        <w:tabs>
          <w:tab w:val="left" w:pos="709"/>
        </w:tabs>
        <w:ind w:firstLine="0"/>
        <w:jc w:val="center"/>
        <w:rPr>
          <w:rFonts w:ascii="Times New Roman" w:hAnsi="Times New Roman"/>
          <w:b/>
          <w:sz w:val="28"/>
          <w:szCs w:val="28"/>
        </w:rPr>
      </w:pPr>
      <w:r w:rsidRPr="00146829">
        <w:rPr>
          <w:rFonts w:ascii="Times New Roman" w:hAnsi="Times New Roman"/>
          <w:b/>
          <w:sz w:val="28"/>
          <w:szCs w:val="28"/>
        </w:rPr>
        <w:t>РАЗДЕЛ 2. СВЕДЕНИЯ О РАСХОДАХ</w:t>
      </w:r>
    </w:p>
    <w:p w:rsidR="00E67A11" w:rsidRPr="00146829" w:rsidRDefault="00E67A11">
      <w:pPr>
        <w:ind w:firstLine="851"/>
        <w:jc w:val="center"/>
        <w:rPr>
          <w:rFonts w:ascii="Times New Roman" w:hAnsi="Times New Roman"/>
          <w:b/>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Данный раздел справки </w:t>
      </w:r>
      <w:r w:rsidRPr="00146829">
        <w:rPr>
          <w:rFonts w:ascii="Times New Roman" w:hAnsi="Times New Roman"/>
          <w:b/>
          <w:sz w:val="28"/>
          <w:szCs w:val="28"/>
        </w:rPr>
        <w:t>заполняется только</w:t>
      </w:r>
      <w:r w:rsidRPr="00146829">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146829">
        <w:rPr>
          <w:rFonts w:ascii="Times New Roman" w:hAnsi="Times New Roman"/>
          <w:b/>
          <w:sz w:val="28"/>
        </w:rPr>
        <w:t>"Сумма сделки"</w:t>
      </w:r>
      <w:r w:rsidRPr="00146829">
        <w:rPr>
          <w:rFonts w:ascii="Times New Roman" w:hAnsi="Times New Roman"/>
          <w:sz w:val="28"/>
          <w:szCs w:val="28"/>
        </w:rPr>
        <w:t xml:space="preserve"> применимых справок рекомендуется указывать полную стоимость.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Данный раздел справки также подлежит заполнению при наличии обстоятельств, перечисленных в </w:t>
      </w:r>
      <w:r w:rsidRPr="00146829">
        <w:rPr>
          <w:rFonts w:ascii="Times New Roman" w:hAnsi="Times New Roman"/>
          <w:sz w:val="28"/>
        </w:rPr>
        <w:t xml:space="preserve">пункте </w:t>
      </w:r>
      <w:r w:rsidRPr="00146829">
        <w:rPr>
          <w:rFonts w:ascii="Times New Roman" w:hAnsi="Times New Roman"/>
          <w:sz w:val="28"/>
          <w:szCs w:val="28"/>
        </w:rPr>
        <w:t>87</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Граждане, поступающие на службу (работу), раздел 2 справки не заполняют.</w:t>
      </w:r>
    </w:p>
    <w:p w:rsidR="00E67A11" w:rsidRPr="00146829" w:rsidRDefault="00E67A11" w:rsidP="00E0007B">
      <w:pPr>
        <w:pStyle w:val="ListParagraph"/>
        <w:ind w:left="0" w:firstLine="567"/>
        <w:rPr>
          <w:rFonts w:ascii="Times New Roman" w:hAnsi="Times New Roman"/>
          <w:sz w:val="28"/>
          <w:szCs w:val="28"/>
        </w:rPr>
      </w:pPr>
      <w:r w:rsidRPr="00146829">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E67A11" w:rsidRPr="00146829" w:rsidRDefault="00E67A11" w:rsidP="00E0007B">
      <w:pPr>
        <w:pStyle w:val="ListParagraph"/>
        <w:ind w:left="0" w:firstLine="567"/>
        <w:rPr>
          <w:rFonts w:ascii="Times New Roman" w:hAnsi="Times New Roman"/>
          <w:sz w:val="28"/>
          <w:szCs w:val="28"/>
        </w:rPr>
      </w:pPr>
      <w:r w:rsidRPr="00146829">
        <w:rPr>
          <w:rFonts w:ascii="Times New Roman" w:hAnsi="Times New Roman"/>
          <w:sz w:val="28"/>
          <w:szCs w:val="28"/>
        </w:rPr>
        <w:t xml:space="preserve">Сведения о расходах не представляются также при представлении справки </w:t>
      </w:r>
      <w:r w:rsidRPr="00146829">
        <w:rPr>
          <w:rFonts w:ascii="Times New Roman" w:hAnsi="Times New Roman"/>
          <w:sz w:val="28"/>
          <w:szCs w:val="28"/>
        </w:rPr>
        <w:b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Заполнение данного раздела при отсутствии указанных в </w:t>
      </w:r>
      <w:r w:rsidRPr="00146829">
        <w:rPr>
          <w:rFonts w:ascii="Times New Roman" w:hAnsi="Times New Roman"/>
          <w:sz w:val="28"/>
        </w:rPr>
        <w:t xml:space="preserve">пункте </w:t>
      </w:r>
      <w:r w:rsidRPr="00146829">
        <w:rPr>
          <w:rFonts w:ascii="Times New Roman" w:hAnsi="Times New Roman"/>
          <w:sz w:val="28"/>
          <w:szCs w:val="28"/>
        </w:rPr>
        <w:t>87</w:t>
      </w:r>
      <w:r w:rsidRPr="00146829">
        <w:rPr>
          <w:rFonts w:ascii="Times New Roman" w:hAnsi="Times New Roman"/>
          <w:sz w:val="28"/>
        </w:rPr>
        <w:t xml:space="preserve"> настоящих Методических рекомендаци</w:t>
      </w:r>
      <w:r w:rsidRPr="00146829">
        <w:rPr>
          <w:rFonts w:ascii="Times New Roman" w:hAnsi="Times New Roman"/>
          <w:sz w:val="28"/>
          <w:szCs w:val="28"/>
        </w:rPr>
        <w:t>й оснований не является нарушением.</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w:t>
      </w:r>
      <w:r w:rsidRPr="00146829">
        <w:rPr>
          <w:rFonts w:ascii="Times New Roman" w:hAnsi="Times New Roman"/>
          <w:sz w:val="28"/>
          <w:szCs w:val="28"/>
        </w:rPr>
        <w:t>жилищно-коммунальных услуг и т.п.</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Для цели реализации </w:t>
      </w:r>
      <w:r w:rsidRPr="00146829">
        <w:rPr>
          <w:rFonts w:ascii="Times New Roman" w:hAnsi="Times New Roman"/>
          <w:sz w:val="28"/>
        </w:rPr>
        <w:t xml:space="preserve">пункта </w:t>
      </w:r>
      <w:r w:rsidRPr="00146829">
        <w:rPr>
          <w:rFonts w:ascii="Times New Roman" w:hAnsi="Times New Roman"/>
          <w:sz w:val="28"/>
          <w:szCs w:val="28"/>
        </w:rPr>
        <w:t>87</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E67A11" w:rsidRPr="00146829" w:rsidRDefault="00E67A11">
      <w:pPr>
        <w:pStyle w:val="ListParagraph"/>
        <w:numPr>
          <w:ilvl w:val="0"/>
          <w:numId w:val="1"/>
        </w:numPr>
        <w:tabs>
          <w:tab w:val="left" w:pos="0"/>
          <w:tab w:val="left" w:pos="1418"/>
        </w:tabs>
        <w:ind w:left="0" w:firstLine="567"/>
        <w:rPr>
          <w:rFonts w:ascii="Times New Roman" w:hAnsi="Times New Roman"/>
          <w:sz w:val="28"/>
          <w:szCs w:val="28"/>
        </w:rPr>
      </w:pPr>
      <w:r w:rsidRPr="00146829">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E67A11" w:rsidRPr="00146829" w:rsidRDefault="00E67A11">
      <w:pPr>
        <w:pStyle w:val="ListParagraph"/>
        <w:tabs>
          <w:tab w:val="left" w:pos="0"/>
          <w:tab w:val="left" w:pos="1418"/>
        </w:tabs>
        <w:ind w:left="0" w:firstLine="567"/>
        <w:rPr>
          <w:rFonts w:ascii="Times New Roman" w:hAnsi="Times New Roman"/>
          <w:sz w:val="28"/>
          <w:szCs w:val="28"/>
        </w:rPr>
      </w:pPr>
      <w:r w:rsidRPr="00146829">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Данный раздел </w:t>
      </w:r>
      <w:r w:rsidRPr="00146829">
        <w:rPr>
          <w:rFonts w:ascii="Times New Roman" w:hAnsi="Times New Roman"/>
          <w:b/>
          <w:sz w:val="28"/>
          <w:szCs w:val="28"/>
        </w:rPr>
        <w:t>не заполняется</w:t>
      </w:r>
      <w:r w:rsidRPr="00146829">
        <w:rPr>
          <w:rFonts w:ascii="Times New Roman" w:hAnsi="Times New Roman"/>
          <w:sz w:val="28"/>
          <w:szCs w:val="28"/>
        </w:rPr>
        <w:t xml:space="preserve"> в следующих случаях:</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справки;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осуществлена государственная регистрация права собственности</w:t>
      </w:r>
      <w:r w:rsidRPr="00146829" w:rsidDel="00305A10">
        <w:rPr>
          <w:rFonts w:ascii="Times New Roman" w:hAnsi="Times New Roman"/>
          <w:sz w:val="28"/>
          <w:szCs w:val="28"/>
        </w:rPr>
        <w:t xml:space="preserve"> </w:t>
      </w:r>
      <w:r w:rsidRPr="00146829">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заполнении графы </w:t>
      </w:r>
      <w:r w:rsidRPr="00146829">
        <w:rPr>
          <w:rFonts w:ascii="Times New Roman" w:hAnsi="Times New Roman"/>
          <w:b/>
          <w:sz w:val="28"/>
        </w:rPr>
        <w:t>"</w:t>
      </w:r>
      <w:r w:rsidRPr="00146829">
        <w:rPr>
          <w:rFonts w:ascii="Times New Roman" w:hAnsi="Times New Roman"/>
          <w:b/>
          <w:sz w:val="28"/>
          <w:szCs w:val="28"/>
        </w:rPr>
        <w:t>Вид приобретенного имущества</w:t>
      </w:r>
      <w:r w:rsidRPr="00146829">
        <w:rPr>
          <w:rFonts w:ascii="Times New Roman" w:hAnsi="Times New Roman"/>
          <w:b/>
          <w:sz w:val="28"/>
        </w:rPr>
        <w:t>"</w:t>
      </w:r>
      <w:r w:rsidRPr="00146829">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46829">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E67A11" w:rsidRPr="00146829" w:rsidRDefault="00E67A11" w:rsidP="001812F5">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szCs w:val="28"/>
        </w:rPr>
        <w:t>"Сумма сделки (руб.)"</w:t>
      </w:r>
      <w:r w:rsidRPr="00146829">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заполнении графы </w:t>
      </w:r>
      <w:r w:rsidRPr="00146829">
        <w:rPr>
          <w:rFonts w:ascii="Times New Roman" w:hAnsi="Times New Roman"/>
          <w:b/>
          <w:sz w:val="28"/>
        </w:rPr>
        <w:t>"</w:t>
      </w:r>
      <w:r w:rsidRPr="00146829">
        <w:rPr>
          <w:rFonts w:ascii="Times New Roman" w:hAnsi="Times New Roman"/>
          <w:b/>
          <w:sz w:val="28"/>
          <w:szCs w:val="28"/>
        </w:rPr>
        <w:t>Источник получения средств, за счет которых приобретено имущество</w:t>
      </w:r>
      <w:r w:rsidRPr="00146829">
        <w:rPr>
          <w:rFonts w:ascii="Times New Roman" w:hAnsi="Times New Roman"/>
          <w:b/>
          <w:sz w:val="28"/>
        </w:rPr>
        <w:t>"</w:t>
      </w:r>
      <w:r w:rsidRPr="00146829">
        <w:rPr>
          <w:rFonts w:ascii="Times New Roman" w:hAnsi="Times New Roman"/>
          <w:b/>
          <w:sz w:val="28"/>
          <w:szCs w:val="28"/>
        </w:rPr>
        <w:t xml:space="preserve"> </w:t>
      </w:r>
      <w:r w:rsidRPr="00146829">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E67A11" w:rsidRPr="00146829" w:rsidRDefault="00E67A11">
      <w:pPr>
        <w:pStyle w:val="ConsPlusNormal"/>
        <w:numPr>
          <w:ilvl w:val="0"/>
          <w:numId w:val="1"/>
        </w:numPr>
        <w:ind w:left="0" w:firstLine="567"/>
        <w:jc w:val="both"/>
      </w:pPr>
      <w:r w:rsidRPr="00146829">
        <w:t xml:space="preserve">В графе </w:t>
      </w:r>
      <w:r w:rsidRPr="00146829">
        <w:rPr>
          <w:b/>
        </w:rPr>
        <w:t xml:space="preserve">"Основания приобретения имущества" </w:t>
      </w:r>
      <w:r w:rsidRPr="00146829">
        <w:t>указываются регистрационный номер и дата записи в Едином государственном реестре недвижимости (ЕГРН)</w:t>
      </w:r>
      <w:r w:rsidRPr="00146829">
        <w:rPr>
          <w:bCs/>
        </w:rPr>
        <w:t xml:space="preserve">. Также указываются </w:t>
      </w:r>
      <w:r w:rsidRPr="00146829">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E67A11" w:rsidRPr="00146829" w:rsidRDefault="00E67A11">
      <w:pPr>
        <w:pStyle w:val="ConsPlusNormal"/>
        <w:ind w:firstLine="567"/>
        <w:jc w:val="both"/>
      </w:pPr>
      <w:r w:rsidRPr="00146829">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E67A11" w:rsidRPr="00146829" w:rsidRDefault="00E67A11">
      <w:pPr>
        <w:pStyle w:val="ConsPlusNormal"/>
        <w:ind w:firstLine="567"/>
        <w:jc w:val="both"/>
      </w:pPr>
      <w:r w:rsidRPr="00146829">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E67A11" w:rsidRPr="00146829" w:rsidRDefault="00E67A11">
      <w:pPr>
        <w:pStyle w:val="ConsPlusNormal"/>
        <w:ind w:firstLine="567"/>
        <w:jc w:val="both"/>
      </w:pPr>
      <w:r w:rsidRPr="00146829">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E67A11" w:rsidRPr="00146829" w:rsidRDefault="00E67A11">
      <w:pPr>
        <w:pStyle w:val="ConsPlusNormal"/>
        <w:numPr>
          <w:ilvl w:val="0"/>
          <w:numId w:val="1"/>
        </w:numPr>
        <w:ind w:left="0" w:firstLine="567"/>
        <w:jc w:val="both"/>
      </w:pPr>
      <w:r w:rsidRPr="00146829">
        <w:rPr>
          <w:b/>
        </w:rPr>
        <w:t>Особенности заполнения раздела "Сведения о расходах"</w:t>
      </w:r>
      <w:r w:rsidRPr="00146829">
        <w:t>:</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1) приобретение недвижимого имущества посредством участия в долевом строительстве.</w:t>
      </w:r>
      <w:r w:rsidRPr="00146829">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E67A11" w:rsidRPr="00146829" w:rsidRDefault="00E67A11">
      <w:pPr>
        <w:shd w:val="clear" w:color="auto" w:fill="FFFFFF"/>
        <w:ind w:firstLine="567"/>
        <w:rPr>
          <w:rFonts w:ascii="Times New Roman" w:hAnsi="Times New Roman"/>
          <w:sz w:val="28"/>
          <w:szCs w:val="28"/>
        </w:rPr>
      </w:pPr>
      <w:r w:rsidRPr="00146829">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146829">
        <w:rPr>
          <w:rFonts w:ascii="Times New Roman" w:hAnsi="Times New Roman"/>
          <w:spacing w:val="2"/>
          <w:sz w:val="28"/>
          <w:szCs w:val="28"/>
        </w:rPr>
        <w:t xml:space="preserve">собственности на недвижимое имущество, приобретенное на основании </w:t>
      </w:r>
      <w:r w:rsidRPr="00146829">
        <w:rPr>
          <w:rFonts w:ascii="Times New Roman" w:hAnsi="Times New Roman"/>
          <w:spacing w:val="1"/>
          <w:sz w:val="28"/>
          <w:szCs w:val="28"/>
        </w:rPr>
        <w:t xml:space="preserve">договора долевого участия, сведения об этом имуществе подлежат указанию </w:t>
      </w:r>
      <w:r w:rsidRPr="00146829">
        <w:rPr>
          <w:rFonts w:ascii="Times New Roman" w:hAnsi="Times New Roman"/>
          <w:sz w:val="28"/>
          <w:szCs w:val="28"/>
        </w:rPr>
        <w:t>в подразделе 3.1 раздела 3 справки;</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2) приобретение недвижимого имущества посредством участия в кооперативе.</w:t>
      </w:r>
      <w:r w:rsidRPr="00146829">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3) приобретение ценных бумаг.</w:t>
      </w:r>
      <w:r w:rsidRPr="00146829">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4) приобретение цифровых финансовых активов и цифровых валют.</w:t>
      </w:r>
      <w:r w:rsidRPr="00146829">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E67A11" w:rsidRPr="00146829" w:rsidRDefault="00E67A11">
      <w:pPr>
        <w:ind w:firstLine="851"/>
        <w:rPr>
          <w:rFonts w:ascii="Times New Roman" w:hAnsi="Times New Roman"/>
          <w:sz w:val="28"/>
          <w:szCs w:val="28"/>
        </w:rPr>
      </w:pP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lang w:eastAsia="ru-RU"/>
        </w:rPr>
        <w:t>РАЗДЕЛ 3. СВЕДЕНИЯ ОБ ИМУЩЕСТВЕ</w:t>
      </w:r>
    </w:p>
    <w:p w:rsidR="00E67A11" w:rsidRPr="00146829" w:rsidRDefault="00E67A11">
      <w:pPr>
        <w:ind w:firstLine="851"/>
        <w:jc w:val="center"/>
        <w:rPr>
          <w:rFonts w:ascii="Times New Roman" w:hAnsi="Times New Roman"/>
          <w:sz w:val="28"/>
          <w:szCs w:val="28"/>
        </w:rPr>
      </w:pPr>
    </w:p>
    <w:p w:rsidR="00E67A11" w:rsidRPr="00146829" w:rsidRDefault="00E67A11">
      <w:pPr>
        <w:rPr>
          <w:rFonts w:ascii="Times New Roman" w:hAnsi="Times New Roman"/>
          <w:b/>
          <w:sz w:val="28"/>
          <w:szCs w:val="28"/>
        </w:rPr>
      </w:pPr>
      <w:r w:rsidRPr="00146829">
        <w:rPr>
          <w:rFonts w:ascii="Times New Roman" w:hAnsi="Times New Roman"/>
          <w:b/>
          <w:sz w:val="28"/>
          <w:szCs w:val="28"/>
          <w:lang w:eastAsia="ru-RU"/>
        </w:rPr>
        <w:t>Подраздел 3.1 Недвижимое имущество</w:t>
      </w:r>
    </w:p>
    <w:p w:rsidR="00E67A11" w:rsidRPr="00146829" w:rsidRDefault="00E67A11">
      <w:pPr>
        <w:pStyle w:val="ListParagraph"/>
        <w:ind w:left="567" w:firstLine="0"/>
        <w:rPr>
          <w:rFonts w:ascii="Times New Roman" w:hAnsi="Times New Roman"/>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146829">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46829">
        <w:rPr>
          <w:rFonts w:ascii="Times New Roman" w:hAnsi="Times New Roman"/>
          <w:sz w:val="28"/>
          <w:szCs w:val="28"/>
        </w:rPr>
        <w:t>.</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r w:rsidRPr="00146829">
        <w:rPr>
          <w:rFonts w:ascii="Times New Roman" w:hAnsi="Times New Roman"/>
          <w:sz w:val="28"/>
        </w:rPr>
        <w:t xml:space="preserve">пунктом </w:t>
      </w:r>
      <w:r w:rsidRPr="00146829">
        <w:rPr>
          <w:rFonts w:ascii="Times New Roman" w:hAnsi="Times New Roman"/>
          <w:sz w:val="28"/>
          <w:szCs w:val="28"/>
        </w:rPr>
        <w:t>122</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r w:rsidRPr="00146829">
        <w:rPr>
          <w:rFonts w:ascii="Times New Roman" w:hAnsi="Times New Roman"/>
          <w:sz w:val="28"/>
        </w:rPr>
        <w:t xml:space="preserve">пунктом </w:t>
      </w:r>
      <w:r w:rsidRPr="00146829">
        <w:rPr>
          <w:rFonts w:ascii="Times New Roman" w:hAnsi="Times New Roman"/>
          <w:sz w:val="28"/>
          <w:szCs w:val="28"/>
        </w:rPr>
        <w:t>122</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w:t>
      </w:r>
    </w:p>
    <w:p w:rsidR="00E67A11" w:rsidRPr="00146829" w:rsidRDefault="00E67A11">
      <w:pPr>
        <w:pStyle w:val="ListParagraph"/>
        <w:numPr>
          <w:ilvl w:val="0"/>
          <w:numId w:val="1"/>
        </w:numPr>
        <w:ind w:left="0" w:firstLine="709"/>
        <w:outlineLvl w:val="1"/>
        <w:rPr>
          <w:rFonts w:ascii="Times New Roman" w:hAnsi="Times New Roman"/>
          <w:sz w:val="28"/>
          <w:szCs w:val="28"/>
        </w:rPr>
      </w:pPr>
      <w:r w:rsidRPr="00146829">
        <w:rPr>
          <w:rFonts w:ascii="Times New Roman" w:hAnsi="Times New Roman"/>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E67A11" w:rsidRPr="00146829" w:rsidRDefault="00E67A11">
      <w:pPr>
        <w:pStyle w:val="ListParagraph"/>
        <w:numPr>
          <w:ilvl w:val="0"/>
          <w:numId w:val="1"/>
        </w:numPr>
        <w:ind w:left="0" w:firstLine="567"/>
        <w:outlineLvl w:val="1"/>
        <w:rPr>
          <w:rFonts w:ascii="Times New Roman" w:hAnsi="Times New Roman"/>
          <w:sz w:val="28"/>
          <w:szCs w:val="28"/>
        </w:rPr>
      </w:pPr>
      <w:r w:rsidRPr="00146829">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E67A11" w:rsidRPr="00146829" w:rsidRDefault="00E67A11">
      <w:pPr>
        <w:pStyle w:val="ListParagraph"/>
        <w:numPr>
          <w:ilvl w:val="0"/>
          <w:numId w:val="1"/>
        </w:numPr>
        <w:ind w:left="0" w:firstLine="567"/>
        <w:outlineLvl w:val="1"/>
        <w:rPr>
          <w:rFonts w:ascii="Times New Roman" w:hAnsi="Times New Roman"/>
          <w:sz w:val="28"/>
          <w:szCs w:val="28"/>
        </w:rPr>
      </w:pPr>
      <w:r w:rsidRPr="00146829">
        <w:rPr>
          <w:rStyle w:val="BodyTextChar"/>
          <w:rFonts w:ascii="Times New Roman" w:hAnsi="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sz w:val="28"/>
          <w:szCs w:val="28"/>
        </w:rPr>
        <w:t xml:space="preserve">Заполнение графы </w:t>
      </w:r>
      <w:r w:rsidRPr="00146829">
        <w:rPr>
          <w:rFonts w:ascii="Times New Roman" w:hAnsi="Times New Roman"/>
          <w:b/>
          <w:sz w:val="28"/>
          <w:szCs w:val="28"/>
        </w:rPr>
        <w:t xml:space="preserve">"Вид и наименование имущества"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указании сведений о </w:t>
      </w:r>
      <w:r w:rsidRPr="00146829">
        <w:rPr>
          <w:rFonts w:ascii="Times New Roman" w:hAnsi="Times New Roman"/>
          <w:b/>
          <w:sz w:val="28"/>
          <w:szCs w:val="28"/>
        </w:rPr>
        <w:t>земельных участках</w:t>
      </w:r>
      <w:r w:rsidRPr="00146829">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1) садовый земельный участок – </w:t>
      </w:r>
      <w:r w:rsidRPr="00146829">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46829">
        <w:rPr>
          <w:rFonts w:ascii="Times New Roman" w:hAnsi="Times New Roman"/>
          <w:sz w:val="28"/>
          <w:szCs w:val="28"/>
        </w:rPr>
        <w:t>;</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2) огородный земельный участок – </w:t>
      </w:r>
      <w:r w:rsidRPr="00146829">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E67A11" w:rsidRPr="00146829" w:rsidRDefault="00E67A11">
      <w:pPr>
        <w:pStyle w:val="ListParagraph"/>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color w:val="000000"/>
          <w:sz w:val="28"/>
          <w:szCs w:val="28"/>
        </w:rPr>
        <w:t xml:space="preserve">При наличии в собственности </w:t>
      </w:r>
      <w:r w:rsidRPr="00146829">
        <w:rPr>
          <w:rStyle w:val="BodyTextChar"/>
          <w:rFonts w:ascii="Times New Roman" w:hAnsi="Times New Roman"/>
          <w:b/>
          <w:color w:val="000000"/>
          <w:sz w:val="28"/>
          <w:szCs w:val="28"/>
        </w:rPr>
        <w:t>жилого или садового дома,</w:t>
      </w:r>
      <w:r w:rsidRPr="00146829">
        <w:rPr>
          <w:rStyle w:val="BodyTextChar"/>
          <w:rFonts w:ascii="Times New Roman" w:hAnsi="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146829">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Style w:val="BodyTextChar"/>
          <w:rFonts w:ascii="Times New Roman" w:hAnsi="Times New Roman"/>
          <w:color w:val="000000"/>
          <w:sz w:val="28"/>
          <w:szCs w:val="28"/>
        </w:rPr>
        <w:t>В строке "</w:t>
      </w:r>
      <w:r w:rsidRPr="00146829">
        <w:rPr>
          <w:rStyle w:val="BodyTextChar"/>
          <w:rFonts w:ascii="Times New Roman" w:hAnsi="Times New Roman"/>
          <w:b/>
          <w:color w:val="000000"/>
          <w:sz w:val="28"/>
          <w:szCs w:val="28"/>
        </w:rPr>
        <w:t>Гаражи</w:t>
      </w:r>
      <w:r w:rsidRPr="00146829">
        <w:rPr>
          <w:rStyle w:val="BodyTextChar"/>
          <w:rFonts w:ascii="Times New Roman" w:hAnsi="Times New Roman"/>
          <w:color w:val="000000"/>
          <w:sz w:val="28"/>
          <w:szCs w:val="28"/>
        </w:rPr>
        <w:t xml:space="preserve">" указывается информация об </w:t>
      </w:r>
      <w:r w:rsidRPr="00146829">
        <w:rPr>
          <w:rFonts w:ascii="Times New Roman" w:hAnsi="Times New Roman"/>
          <w:sz w:val="28"/>
          <w:szCs w:val="28"/>
        </w:rPr>
        <w:t>организованных местах хранения автотранспорта - "гараж", "м</w:t>
      </w:r>
      <w:r w:rsidRPr="00146829">
        <w:rPr>
          <w:rStyle w:val="BodyTextChar"/>
          <w:rFonts w:ascii="Times New Roman" w:hAnsi="Times New Roman"/>
          <w:color w:val="000000"/>
          <w:sz w:val="28"/>
          <w:szCs w:val="28"/>
        </w:rPr>
        <w:t xml:space="preserve">ашино-место" и другие на основании </w:t>
      </w:r>
      <w:r w:rsidRPr="00146829">
        <w:rPr>
          <w:rFonts w:ascii="Times New Roman" w:hAnsi="Times New Roman"/>
          <w:sz w:val="28"/>
          <w:szCs w:val="28"/>
        </w:rPr>
        <w:t>свидетельства о регистрации права собственности (иного правоустанавливающего документа).</w:t>
      </w:r>
      <w:r w:rsidRPr="00146829">
        <w:rPr>
          <w:rStyle w:val="BodyTextChar"/>
          <w:rFonts w:ascii="Times New Roman" w:hAnsi="Times New Roman"/>
          <w:sz w:val="28"/>
          <w:szCs w:val="28"/>
        </w:rPr>
        <w:t xml:space="preserve"> Земельный участок, на котором расположен гараж, являющийся обособленным строением, </w:t>
      </w:r>
      <w:r w:rsidRPr="00146829">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szCs w:val="28"/>
        </w:rPr>
        <w:t>"Вид собственности"</w:t>
      </w:r>
      <w:r w:rsidRPr="00146829">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146829">
        <w:rPr>
          <w:rFonts w:ascii="Times New Roman" w:hAnsi="Times New Roman"/>
          <w:b/>
          <w:sz w:val="28"/>
        </w:rPr>
        <w:t>"Вид собственности"</w:t>
      </w:r>
      <w:r w:rsidRPr="00146829">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b/>
          <w:sz w:val="28"/>
          <w:szCs w:val="28"/>
        </w:rPr>
        <w:t>Местонахождение (адрес)</w:t>
      </w:r>
      <w:r w:rsidRPr="00146829">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субъект Российской Федерации;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район;</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город, иной населенный пункт (село, поселок и т.д.);</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4) улица (проспект, переулок и т.д.);</w:t>
      </w:r>
    </w:p>
    <w:p w:rsidR="00E67A11" w:rsidRPr="00146829" w:rsidRDefault="00E67A11">
      <w:pPr>
        <w:pStyle w:val="ConsPlusNonformat"/>
        <w:ind w:firstLine="567"/>
        <w:rPr>
          <w:rFonts w:ascii="Times New Roman" w:hAnsi="Times New Roman" w:cs="Times New Roman"/>
          <w:sz w:val="28"/>
          <w:szCs w:val="28"/>
        </w:rPr>
      </w:pPr>
      <w:r w:rsidRPr="00146829">
        <w:rPr>
          <w:rFonts w:ascii="Times New Roman" w:hAnsi="Times New Roman" w:cs="Times New Roman"/>
          <w:sz w:val="28"/>
          <w:szCs w:val="28"/>
        </w:rPr>
        <w:t>5) номер дома (владения, участка), корпуса (строения), квартиры.</w:t>
      </w:r>
    </w:p>
    <w:p w:rsidR="00E67A11" w:rsidRPr="00146829" w:rsidRDefault="00E67A11">
      <w:pPr>
        <w:pStyle w:val="ConsPlusNonformat"/>
        <w:ind w:firstLine="567"/>
        <w:rPr>
          <w:rFonts w:ascii="Times New Roman" w:hAnsi="Times New Roman" w:cs="Times New Roman"/>
          <w:sz w:val="28"/>
          <w:szCs w:val="28"/>
        </w:rPr>
      </w:pPr>
      <w:r w:rsidRPr="00146829">
        <w:rPr>
          <w:rFonts w:ascii="Times New Roman" w:hAnsi="Times New Roman" w:cs="Times New Roman"/>
          <w:sz w:val="28"/>
          <w:szCs w:val="28"/>
        </w:rPr>
        <w:t>Также рекомендуется указывать индекс.</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Если недвижимое имущество находится за рубежом, то указывается: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наименование государства;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населенный пункт (иная единица административно-территориального деления);</w:t>
      </w:r>
    </w:p>
    <w:p w:rsidR="00E67A11" w:rsidRPr="00146829" w:rsidRDefault="00E67A11">
      <w:pPr>
        <w:ind w:firstLine="567"/>
        <w:rPr>
          <w:rFonts w:ascii="Times New Roman" w:hAnsi="Times New Roman"/>
          <w:strike/>
          <w:sz w:val="28"/>
          <w:szCs w:val="28"/>
        </w:rPr>
      </w:pPr>
      <w:r w:rsidRPr="00146829">
        <w:rPr>
          <w:rFonts w:ascii="Times New Roman" w:hAnsi="Times New Roman"/>
          <w:sz w:val="28"/>
          <w:szCs w:val="28"/>
        </w:rPr>
        <w:t>3) почтовый адрес.</w:t>
      </w:r>
    </w:p>
    <w:p w:rsidR="00E67A11" w:rsidRPr="00146829" w:rsidRDefault="00E67A11">
      <w:pPr>
        <w:pStyle w:val="ListParagraph"/>
        <w:numPr>
          <w:ilvl w:val="0"/>
          <w:numId w:val="1"/>
        </w:numPr>
        <w:ind w:left="0" w:firstLine="567"/>
        <w:rPr>
          <w:rStyle w:val="BodyTextChar"/>
          <w:rFonts w:ascii="Times New Roman" w:hAnsi="Times New Roman"/>
          <w:color w:val="000000"/>
          <w:sz w:val="28"/>
          <w:szCs w:val="28"/>
        </w:rPr>
      </w:pPr>
      <w:r w:rsidRPr="00146829">
        <w:rPr>
          <w:rFonts w:ascii="Times New Roman" w:hAnsi="Times New Roman"/>
          <w:b/>
          <w:sz w:val="28"/>
          <w:szCs w:val="28"/>
        </w:rPr>
        <w:t xml:space="preserve">Площадь </w:t>
      </w:r>
      <w:r w:rsidRPr="00146829">
        <w:rPr>
          <w:rFonts w:ascii="Times New Roman" w:hAnsi="Times New Roman"/>
          <w:sz w:val="28"/>
          <w:szCs w:val="28"/>
        </w:rPr>
        <w:t>объекта недвижимого имущества указывается на основании правоустанавливающих документов. Е</w:t>
      </w:r>
      <w:r w:rsidRPr="00146829">
        <w:rPr>
          <w:rStyle w:val="BodyTextChar"/>
          <w:rFonts w:ascii="Times New Roman" w:hAnsi="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E67A11" w:rsidRPr="00146829" w:rsidRDefault="00E67A11">
      <w:pPr>
        <w:pStyle w:val="ListParagraph"/>
        <w:numPr>
          <w:ilvl w:val="0"/>
          <w:numId w:val="1"/>
        </w:numPr>
        <w:ind w:left="0" w:firstLine="567"/>
        <w:rPr>
          <w:rStyle w:val="BodyTextChar"/>
          <w:rFonts w:ascii="Times New Roman" w:hAnsi="Times New Roman"/>
          <w:color w:val="000000"/>
          <w:sz w:val="28"/>
          <w:szCs w:val="28"/>
        </w:rPr>
      </w:pPr>
      <w:r w:rsidRPr="00146829">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Основание приобретения и источники средств</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146829">
        <w:rPr>
          <w:rFonts w:ascii="Times New Roman" w:hAnsi="Times New Roman"/>
          <w:b/>
          <w:sz w:val="28"/>
          <w:szCs w:val="28"/>
        </w:rPr>
        <w:t>или</w:t>
      </w:r>
      <w:r w:rsidRPr="00146829">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0" w:tooltip="https://lk.rosreestr.ru/eservices/real-estate-objects-online" w:history="1">
        <w:r w:rsidRPr="00146829">
          <w:rPr>
            <w:rStyle w:val="Hyperlink"/>
            <w:rFonts w:ascii="Times New Roman" w:hAnsi="Times New Roman"/>
            <w:sz w:val="28"/>
            <w:szCs w:val="28"/>
          </w:rPr>
          <w:t>https://lk.rosreestr.ru/eservices/real-estate-objects-online</w:t>
        </w:r>
      </w:hyperlink>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146829">
        <w:rPr>
          <w:rFonts w:ascii="Times New Roman" w:hAnsi="Times New Roman"/>
          <w:sz w:val="28"/>
          <w:szCs w:val="28"/>
          <w:lang w:val="en-US"/>
        </w:rPr>
        <w:t>N</w:t>
      </w:r>
      <w:r w:rsidRPr="00146829">
        <w:rPr>
          <w:rFonts w:ascii="Times New Roman" w:hAnsi="Times New Roman"/>
          <w:sz w:val="28"/>
          <w:szCs w:val="28"/>
        </w:rPr>
        <w:t xml:space="preserve"> от 15.03.1995 г. № 1-345/95 о передаче недвижимого имущества в собственность и др.).</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77:02:0014017:1994-72/004/2024-2 от 27 марта 2024 г.; договор купли-продажи от 19 февраля 2024 г. или иное.</w:t>
      </w:r>
    </w:p>
    <w:p w:rsidR="00E67A11" w:rsidRPr="00146829" w:rsidRDefault="00E67A11" w:rsidP="002F3F3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46829">
        <w:rPr>
          <w:rFonts w:ascii="Times New Roman" w:hAnsi="Times New Roman"/>
          <w:b/>
          <w:sz w:val="28"/>
          <w:szCs w:val="28"/>
        </w:rPr>
        <w:t>исключительно</w:t>
      </w:r>
      <w:r w:rsidRPr="00146829">
        <w:rPr>
          <w:rFonts w:ascii="Times New Roman" w:hAnsi="Times New Roman"/>
          <w:sz w:val="28"/>
          <w:szCs w:val="28"/>
        </w:rPr>
        <w:t xml:space="preserve"> за пределами территории Российской Федерации.</w:t>
      </w:r>
    </w:p>
    <w:p w:rsidR="00E67A11" w:rsidRPr="00146829" w:rsidRDefault="00E67A11" w:rsidP="002F3F32">
      <w:pPr>
        <w:pStyle w:val="ListParagraph"/>
        <w:ind w:left="0" w:firstLine="567"/>
        <w:rPr>
          <w:rFonts w:ascii="Times New Roman" w:hAnsi="Times New Roman"/>
          <w:sz w:val="28"/>
          <w:szCs w:val="28"/>
        </w:rPr>
      </w:pPr>
      <w:r w:rsidRPr="00146829">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E67A11" w:rsidRPr="00146829" w:rsidRDefault="00E67A11" w:rsidP="002F3F32">
      <w:pPr>
        <w:pStyle w:val="ListParagraph"/>
        <w:ind w:left="0" w:firstLine="567"/>
        <w:rPr>
          <w:rFonts w:ascii="Times New Roman" w:hAnsi="Times New Roman"/>
          <w:sz w:val="28"/>
          <w:szCs w:val="28"/>
        </w:rPr>
      </w:pPr>
      <w:r w:rsidRPr="00146829">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E67A11" w:rsidRPr="00146829" w:rsidRDefault="00E67A11" w:rsidP="002F3F32">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Обязанность сообщать сведения об </w:t>
      </w:r>
      <w:r w:rsidRPr="00146829">
        <w:rPr>
          <w:rFonts w:ascii="Times New Roman" w:hAnsi="Times New Roman"/>
          <w:b/>
          <w:sz w:val="28"/>
          <w:szCs w:val="28"/>
        </w:rPr>
        <w:t>источнике средств</w:t>
      </w:r>
      <w:r w:rsidRPr="00146829">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46829">
        <w:rPr>
          <w:rFonts w:ascii="Times New Roman" w:hAnsi="Times New Roman"/>
          <w:b/>
          <w:sz w:val="28"/>
          <w:szCs w:val="28"/>
        </w:rPr>
        <w:t>только</w:t>
      </w:r>
      <w:r w:rsidRPr="00146829">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на лиц, замещающих (занимающих):</w:t>
      </w:r>
    </w:p>
    <w:p w:rsidR="00E67A11" w:rsidRPr="00146829" w:rsidRDefault="00E67A11">
      <w:pPr>
        <w:pStyle w:val="ListParagraph"/>
        <w:ind w:left="0" w:firstLine="567"/>
        <w:rPr>
          <w:rFonts w:ascii="Times New Roman" w:hAnsi="Times New Roman"/>
          <w:sz w:val="28"/>
          <w:szCs w:val="28"/>
        </w:rPr>
      </w:pPr>
      <w:bookmarkStart w:id="2" w:name="Par1"/>
      <w:bookmarkEnd w:id="2"/>
      <w:r w:rsidRPr="00146829">
        <w:rPr>
          <w:rFonts w:ascii="Times New Roman" w:hAnsi="Times New Roman"/>
          <w:sz w:val="28"/>
          <w:szCs w:val="28"/>
        </w:rPr>
        <w:t>государственные должности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первого заместителя и заместителей Генерального прокурора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членов Совета директоров Центрального банка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государственные должности субъектов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заместителей руководителей федеральных органов исполнительной власти;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E67A11" w:rsidRPr="00146829" w:rsidRDefault="00E67A11">
      <w:pPr>
        <w:pStyle w:val="ConsPlusNormal"/>
        <w:ind w:firstLine="567"/>
        <w:jc w:val="both"/>
      </w:pPr>
      <w:bookmarkStart w:id="3" w:name="Par8"/>
      <w:bookmarkEnd w:id="3"/>
      <w:r w:rsidRPr="00146829">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E67A11" w:rsidRPr="00146829" w:rsidRDefault="00E67A11">
      <w:pPr>
        <w:pStyle w:val="ConsPlusNormal"/>
        <w:ind w:firstLine="567"/>
        <w:jc w:val="both"/>
      </w:pPr>
      <w:r w:rsidRPr="00146829">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3) иных лиц в случаях, предусмотренных федеральными законами.</w:t>
      </w:r>
    </w:p>
    <w:p w:rsidR="00E67A11" w:rsidRPr="00146829" w:rsidRDefault="00E67A11" w:rsidP="0095434F">
      <w:pPr>
        <w:pStyle w:val="ListParagraph"/>
        <w:numPr>
          <w:ilvl w:val="0"/>
          <w:numId w:val="1"/>
        </w:numPr>
        <w:ind w:left="0" w:firstLine="709"/>
        <w:rPr>
          <w:rFonts w:ascii="Times New Roman" w:hAnsi="Times New Roman"/>
          <w:sz w:val="28"/>
          <w:szCs w:val="28"/>
        </w:rPr>
      </w:pPr>
      <w:r w:rsidRPr="00146829">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Подраздел 3.2. Транспортные средства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46829">
        <w:rPr>
          <w:rFonts w:ascii="Times New Roman" w:hAnsi="Times New Roman"/>
          <w:sz w:val="28"/>
          <w:szCs w:val="28"/>
        </w:rPr>
        <w:t>переданные в пользование по доверенности,</w:t>
      </w:r>
      <w:r w:rsidRPr="00146829">
        <w:rPr>
          <w:rFonts w:ascii="Times New Roman" w:hAnsi="Times New Roman"/>
          <w:color w:val="000000"/>
          <w:sz w:val="28"/>
          <w:szCs w:val="28"/>
        </w:rPr>
        <w:t xml:space="preserve"> находящиеся в угоне, в залоге у банка, полностью негодные к </w:t>
      </w:r>
      <w:r w:rsidRPr="00146829">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146829">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E67A11" w:rsidRPr="00146829" w:rsidRDefault="00E67A11">
      <w:pPr>
        <w:pStyle w:val="ListParagraph"/>
        <w:numPr>
          <w:ilvl w:val="0"/>
          <w:numId w:val="1"/>
        </w:numPr>
        <w:ind w:left="0" w:firstLine="709"/>
        <w:rPr>
          <w:rFonts w:ascii="Times New Roman" w:hAnsi="Times New Roman"/>
          <w:sz w:val="28"/>
          <w:szCs w:val="28"/>
        </w:rPr>
      </w:pPr>
      <w:r w:rsidRPr="00146829">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подразделе 3.2 раздела 3 справки служащего. </w:t>
      </w:r>
      <w:r w:rsidRPr="00146829">
        <w:rPr>
          <w:rFonts w:ascii="Times New Roman" w:hAnsi="Times New Roman"/>
          <w:color w:val="000000"/>
          <w:sz w:val="28"/>
          <w:szCs w:val="28"/>
        </w:rPr>
        <w:t>При заполнении графы</w:t>
      </w:r>
      <w:r w:rsidRPr="00146829">
        <w:rPr>
          <w:rFonts w:ascii="Times New Roman" w:hAnsi="Times New Roman"/>
          <w:b/>
          <w:color w:val="000000"/>
          <w:sz w:val="28"/>
          <w:szCs w:val="28"/>
        </w:rPr>
        <w:t xml:space="preserve"> "Место регистрации" </w:t>
      </w:r>
      <w:r w:rsidRPr="00146829">
        <w:rPr>
          <w:rFonts w:ascii="Times New Roman" w:hAnsi="Times New Roman"/>
          <w:color w:val="000000"/>
          <w:sz w:val="28"/>
          <w:szCs w:val="28"/>
        </w:rPr>
        <w:t xml:space="preserve">указывается наименование органа внутренних дел, осуществившего </w:t>
      </w:r>
      <w:r w:rsidRPr="00146829">
        <w:rPr>
          <w:rFonts w:ascii="Times New Roman" w:hAnsi="Times New Roman"/>
          <w:sz w:val="28"/>
          <w:szCs w:val="28"/>
        </w:rPr>
        <w:t xml:space="preserve">регистрационный учет транспортного средства, например </w:t>
      </w:r>
      <w:hyperlink r:id="rId31" w:tooltip="https://www.gibdd.ru/r/77/contacts/div1145039/" w:history="1">
        <w:r w:rsidRPr="00146829">
          <w:rPr>
            <w:rFonts w:ascii="Times New Roman" w:hAnsi="Times New Roman"/>
            <w:bCs/>
            <w:sz w:val="28"/>
            <w:szCs w:val="28"/>
            <w:lang w:eastAsia="ru-RU"/>
          </w:rPr>
          <w:t>МО ГИБДД ТНРЭР № 2 ГУ МВД России по г. Москве</w:t>
        </w:r>
      </w:hyperlink>
      <w:r w:rsidRPr="00146829">
        <w:rPr>
          <w:rFonts w:ascii="Times New Roman" w:hAnsi="Times New Roman"/>
          <w:sz w:val="28"/>
          <w:szCs w:val="28"/>
          <w:lang w:eastAsia="ru-RU"/>
        </w:rPr>
        <w:t xml:space="preserve">, </w:t>
      </w:r>
      <w:hyperlink r:id="rId32" w:tooltip="https://www.gibdd.ru/r/66/contacts/div1165058/" w:history="1">
        <w:r w:rsidRPr="00146829">
          <w:rPr>
            <w:rFonts w:ascii="Times New Roman" w:hAnsi="Times New Roman"/>
            <w:bCs/>
            <w:sz w:val="28"/>
            <w:szCs w:val="28"/>
            <w:lang w:eastAsia="ru-RU"/>
          </w:rPr>
          <w:t>ОГИБДД ММО МВД России "Шалинский</w:t>
        </w:r>
      </w:hyperlink>
      <w:r w:rsidRPr="00146829">
        <w:rPr>
          <w:rFonts w:ascii="Times New Roman" w:hAnsi="Times New Roman"/>
          <w:sz w:val="28"/>
          <w:szCs w:val="28"/>
          <w:lang w:eastAsia="ru-RU"/>
        </w:rPr>
        <w:t xml:space="preserve">", </w:t>
      </w:r>
      <w:hyperlink r:id="rId33" w:tooltip="https://www.gibdd.ru/r/66/contacts/div1165043/" w:history="1">
        <w:r w:rsidRPr="00146829">
          <w:rPr>
            <w:rFonts w:ascii="Times New Roman" w:hAnsi="Times New Roman"/>
            <w:bCs/>
            <w:sz w:val="28"/>
            <w:szCs w:val="28"/>
            <w:lang w:eastAsia="ru-RU"/>
          </w:rPr>
          <w:t>ОГИБДД ММО МВД России по Новолялинскому району</w:t>
        </w:r>
      </w:hyperlink>
      <w:r w:rsidRPr="00146829">
        <w:rPr>
          <w:rFonts w:ascii="Times New Roman" w:hAnsi="Times New Roman"/>
          <w:sz w:val="28"/>
          <w:szCs w:val="28"/>
          <w:lang w:eastAsia="ru-RU"/>
        </w:rPr>
        <w:t xml:space="preserve">, </w:t>
      </w:r>
      <w:r w:rsidRPr="00146829">
        <w:rPr>
          <w:rFonts w:ascii="Times New Roman" w:hAnsi="Times New Roman"/>
          <w:sz w:val="28"/>
          <w:szCs w:val="28"/>
        </w:rPr>
        <w:t>3 отд. МОТОТРЭР ГИБДД УВД по ЦАО г. Москвы</w:t>
      </w:r>
      <w:r w:rsidRPr="00146829">
        <w:rPr>
          <w:rFonts w:ascii="Times New Roman" w:hAnsi="Times New Roman"/>
          <w:sz w:val="28"/>
          <w:szCs w:val="28"/>
          <w:lang w:eastAsia="ru-RU"/>
        </w:rPr>
        <w:t xml:space="preserve"> и т.д. Указанные данные заполняются </w:t>
      </w:r>
      <w:r w:rsidRPr="00146829">
        <w:rPr>
          <w:rFonts w:ascii="Times New Roman" w:hAnsi="Times New Roman"/>
          <w:color w:val="000000"/>
          <w:sz w:val="28"/>
          <w:szCs w:val="28"/>
        </w:rPr>
        <w:t>согласно официальным документам (например,</w:t>
      </w:r>
      <w:r w:rsidRPr="00146829">
        <w:rPr>
          <w:rFonts w:ascii="Times New Roman" w:hAnsi="Times New Roman"/>
          <w:sz w:val="28"/>
          <w:szCs w:val="28"/>
          <w:lang w:eastAsia="ru-RU"/>
        </w:rPr>
        <w:t xml:space="preserve"> </w:t>
      </w:r>
      <w:r w:rsidRPr="00146829">
        <w:rPr>
          <w:rFonts w:ascii="Times New Roman" w:hAnsi="Times New Roman"/>
          <w:color w:val="000000"/>
          <w:sz w:val="28"/>
          <w:szCs w:val="28"/>
        </w:rPr>
        <w:t xml:space="preserve">согласно </w:t>
      </w:r>
      <w:r w:rsidRPr="00146829">
        <w:rPr>
          <w:rFonts w:ascii="Times New Roman" w:hAnsi="Times New Roman"/>
          <w:sz w:val="28"/>
          <w:szCs w:val="28"/>
        </w:rPr>
        <w:t>паспорту транспортного средства или свидетельству о регистрации транспортного средства).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Также допускается указание только кода подразделения ГИБДД в соответствии со свидетельством о регистрации транспортного средства.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В случае отсутствия регистрации допускается указать "Отсутствует".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"Иные транспортные средства"</w:t>
      </w:r>
      <w:r w:rsidRPr="00146829">
        <w:rPr>
          <w:rFonts w:ascii="Times New Roman" w:hAnsi="Times New Roman"/>
          <w:sz w:val="28"/>
          <w:szCs w:val="28"/>
        </w:rPr>
        <w:t xml:space="preserve"> подлежат указанию, в частности, прицепы, зарегистрированные в установленном порядке.</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E67A11" w:rsidRPr="00146829" w:rsidRDefault="00E67A11">
      <w:pPr>
        <w:ind w:firstLine="567"/>
        <w:rPr>
          <w:rFonts w:ascii="Times New Roman" w:hAnsi="Times New Roman"/>
          <w:b/>
          <w:sz w:val="28"/>
          <w:szCs w:val="28"/>
        </w:rPr>
      </w:pPr>
      <w:r w:rsidRPr="00146829">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E67A11" w:rsidRPr="00146829" w:rsidRDefault="00E67A11" w:rsidP="006E792F">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E67A11" w:rsidRPr="00146829" w:rsidRDefault="00E67A11" w:rsidP="006E792F">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E67A11" w:rsidRPr="00146829" w:rsidRDefault="00E67A11" w:rsidP="006E792F">
      <w:pPr>
        <w:widowControl w:val="0"/>
        <w:ind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E67A11" w:rsidRPr="00146829" w:rsidRDefault="00E67A11">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Наименование цифрового финансового актива или цифрового права</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E67A11" w:rsidRPr="00146829" w:rsidRDefault="00E67A11" w:rsidP="002937E4">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Дата приобретения</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дата приобретения цифрового финансового актива</w:t>
      </w:r>
      <w:r w:rsidRPr="00146829">
        <w:rPr>
          <w:rFonts w:ascii="Times New Roman" w:hAnsi="Times New Roman"/>
          <w:sz w:val="28"/>
          <w:szCs w:val="28"/>
        </w:rPr>
        <w:t>, цифрового права, включающего одновременно цифровые финансовые активы и иные цифровые права,</w:t>
      </w:r>
      <w:r w:rsidRPr="00146829">
        <w:rPr>
          <w:rStyle w:val="BodyTextChar"/>
          <w:rFonts w:ascii="Times New Roman" w:hAnsi="Times New Roman"/>
          <w:sz w:val="28"/>
          <w:szCs w:val="28"/>
          <w:shd w:val="clear" w:color="auto" w:fill="auto"/>
        </w:rPr>
        <w:t xml:space="preserve"> или иного цифрового права.</w:t>
      </w:r>
    </w:p>
    <w:p w:rsidR="00E67A11" w:rsidRPr="00146829" w:rsidRDefault="00E67A11" w:rsidP="002937E4">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Общее количество</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общее количество приобретенных цифровых финансовых активов</w:t>
      </w:r>
      <w:r w:rsidRPr="00146829">
        <w:rPr>
          <w:rFonts w:ascii="Times New Roman" w:hAnsi="Times New Roman"/>
          <w:sz w:val="28"/>
          <w:szCs w:val="28"/>
        </w:rPr>
        <w:t>, цифровых прав, включающих одновременно цифровые финансовые активы и иные цифровые права,</w:t>
      </w:r>
      <w:r w:rsidRPr="00146829">
        <w:rPr>
          <w:rStyle w:val="BodyTextChar"/>
          <w:rFonts w:ascii="Times New Roman" w:hAnsi="Times New Roman"/>
          <w:sz w:val="28"/>
          <w:szCs w:val="28"/>
          <w:shd w:val="clear" w:color="auto" w:fill="auto"/>
        </w:rPr>
        <w:t xml:space="preserve"> или цифровых прав.</w:t>
      </w:r>
    </w:p>
    <w:p w:rsidR="00E67A11" w:rsidRPr="00146829" w:rsidRDefault="00E67A11" w:rsidP="00C15E51">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E67A11" w:rsidRPr="00146829" w:rsidRDefault="00E67A11" w:rsidP="000222E7">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rsidR="00E67A11" w:rsidRPr="00146829" w:rsidRDefault="00E67A11" w:rsidP="00C15E51">
      <w:pPr>
        <w:ind w:firstLine="567"/>
        <w:rPr>
          <w:rFonts w:ascii="Times New Roman" w:hAnsi="Times New Roman"/>
          <w:sz w:val="28"/>
          <w:szCs w:val="28"/>
        </w:rPr>
      </w:pPr>
      <w:r w:rsidRPr="00146829">
        <w:rPr>
          <w:rFonts w:ascii="Times New Roman" w:hAnsi="Times New Roman"/>
          <w:b/>
          <w:sz w:val="28"/>
          <w:szCs w:val="28"/>
        </w:rPr>
        <w:t>Подраздел 3.4. Утилитарные цифровые права</w:t>
      </w:r>
    </w:p>
    <w:p w:rsidR="00E67A11" w:rsidRPr="00146829" w:rsidRDefault="00E67A11" w:rsidP="00C15E51">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E67A11" w:rsidRPr="00146829" w:rsidRDefault="00E67A11" w:rsidP="005C4D2F">
      <w:pPr>
        <w:pStyle w:val="ListParagraph"/>
        <w:widowControl w:val="0"/>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1) право требовать передачи вещи (вещей) (например, право требования золота в слитках при инвестировании в добычу золота); </w:t>
      </w:r>
    </w:p>
    <w:p w:rsidR="00E67A11" w:rsidRPr="00146829" w:rsidRDefault="00E67A11" w:rsidP="005C4D2F">
      <w:pPr>
        <w:pStyle w:val="ListParagraph"/>
        <w:widowControl w:val="0"/>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rsidR="00E67A11" w:rsidRPr="00146829" w:rsidRDefault="00E67A11" w:rsidP="005C4D2F">
      <w:pPr>
        <w:pStyle w:val="ListParagraph"/>
        <w:widowControl w:val="0"/>
        <w:tabs>
          <w:tab w:val="left" w:pos="142"/>
        </w:tabs>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rsidR="00E67A11" w:rsidRPr="00146829" w:rsidRDefault="00E67A11" w:rsidP="00C15E51">
      <w:pPr>
        <w:pStyle w:val="ListParagraph"/>
        <w:widowControl w:val="0"/>
        <w:numPr>
          <w:ilvl w:val="0"/>
          <w:numId w:val="1"/>
        </w:numPr>
        <w:tabs>
          <w:tab w:val="left" w:pos="142"/>
        </w:tabs>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E67A11" w:rsidRPr="00146829" w:rsidRDefault="00E67A11" w:rsidP="002937E4">
      <w:pPr>
        <w:pStyle w:val="ListParagraph"/>
        <w:widowControl w:val="0"/>
        <w:numPr>
          <w:ilvl w:val="0"/>
          <w:numId w:val="1"/>
        </w:numPr>
        <w:tabs>
          <w:tab w:val="left" w:pos="142"/>
        </w:tabs>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Уникальное условное обозначение</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E67A11" w:rsidRPr="00146829" w:rsidRDefault="00E67A11" w:rsidP="002937E4">
      <w:pPr>
        <w:pStyle w:val="ListParagraph"/>
        <w:widowControl w:val="0"/>
        <w:numPr>
          <w:ilvl w:val="0"/>
          <w:numId w:val="1"/>
        </w:numPr>
        <w:tabs>
          <w:tab w:val="left" w:pos="142"/>
        </w:tabs>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Дата приобретения</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дата приобретения утилитарного цифрового права.</w:t>
      </w:r>
    </w:p>
    <w:p w:rsidR="00E67A11" w:rsidRPr="00146829" w:rsidRDefault="00E67A11">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Объем инвестиций (руб.)</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объем инвестиций в рублях в соответствии с договором инвестирования.</w:t>
      </w:r>
      <w:r w:rsidRPr="00146829">
        <w:rPr>
          <w:rFonts w:ascii="Times New Roman" w:hAnsi="Times New Roman"/>
          <w:sz w:val="28"/>
          <w:szCs w:val="28"/>
        </w:rPr>
        <w:t xml:space="preserve"> </w:t>
      </w:r>
      <w:r w:rsidRPr="00146829">
        <w:rPr>
          <w:rStyle w:val="BodyTextChar"/>
          <w:rFonts w:ascii="Times New Roman" w:hAnsi="Times New Roman"/>
          <w:sz w:val="28"/>
          <w:szCs w:val="28"/>
          <w:shd w:val="clear" w:color="auto" w:fill="auto"/>
        </w:rPr>
        <w:t xml:space="preserve">Инвестиции, выраженные в иностранной валюте, указываются в рублях по курсу Банка России на дату их осуществления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Style w:val="BodyTextChar"/>
          <w:rFonts w:ascii="Times New Roman" w:hAnsi="Times New Roman"/>
          <w:sz w:val="28"/>
          <w:szCs w:val="28"/>
          <w:shd w:val="clear" w:color="auto" w:fill="auto"/>
        </w:rPr>
        <w:t>.</w:t>
      </w:r>
    </w:p>
    <w:p w:rsidR="00E67A11" w:rsidRPr="00146829" w:rsidRDefault="00E67A11">
      <w:pPr>
        <w:widowControl w:val="0"/>
        <w:ind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E67A11" w:rsidRPr="00146829" w:rsidRDefault="00E67A11">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Сведения об операторе инвестиционной платформы</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E67A11" w:rsidRPr="00146829" w:rsidRDefault="00E67A11">
      <w:pPr>
        <w:pStyle w:val="ListParagraph"/>
        <w:widowControl w:val="0"/>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Реестр операторов инвестиционных платформ размещен на официальном сайте Банка России по ссылке: https://cbr.ru/admissionfinmarket/navigator/oip/</w:t>
      </w:r>
      <w:r w:rsidRPr="00146829">
        <w:rPr>
          <w:rFonts w:ascii="Times New Roman" w:hAnsi="Times New Roman"/>
          <w:sz w:val="28"/>
          <w:szCs w:val="28"/>
        </w:rPr>
        <w:t xml:space="preserve">. </w:t>
      </w:r>
    </w:p>
    <w:p w:rsidR="00E67A11" w:rsidRPr="00146829" w:rsidRDefault="00E67A11">
      <w:pPr>
        <w:pStyle w:val="ListParagraph"/>
        <w:widowControl w:val="0"/>
        <w:ind w:left="0" w:firstLine="567"/>
        <w:rPr>
          <w:rStyle w:val="BodyTextChar"/>
          <w:rFonts w:ascii="Times New Roman" w:hAnsi="Times New Roman"/>
          <w:sz w:val="28"/>
          <w:szCs w:val="28"/>
          <w:shd w:val="clear" w:color="auto" w:fill="auto"/>
        </w:rPr>
      </w:pPr>
      <w:r w:rsidRPr="00146829">
        <w:rPr>
          <w:rFonts w:ascii="Times New Roman" w:hAnsi="Times New Roman"/>
          <w:b/>
          <w:sz w:val="28"/>
          <w:szCs w:val="28"/>
        </w:rPr>
        <w:t>Подраздел 3.5. Цифровая валюта</w:t>
      </w:r>
    </w:p>
    <w:p w:rsidR="00E67A11" w:rsidRPr="00146829" w:rsidRDefault="00E67A11">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E67A11" w:rsidRPr="00146829" w:rsidRDefault="00E67A11">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E67A11" w:rsidRPr="00146829" w:rsidRDefault="00E67A11">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Примерами цифровой валюты являются: Биткоин (BTC), Эфириум (ETH), Тезер (USDT) и др.</w:t>
      </w:r>
    </w:p>
    <w:p w:rsidR="00E67A11" w:rsidRPr="00146829" w:rsidRDefault="00E67A11">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Наименование цифровой валюты</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E67A11" w:rsidRPr="00146829" w:rsidRDefault="00E67A11">
      <w:pPr>
        <w:pStyle w:val="ListParagraph"/>
        <w:widowControl w:val="0"/>
        <w:numPr>
          <w:ilvl w:val="0"/>
          <w:numId w:val="1"/>
        </w:numPr>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Дата приобретения</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дата приобретения цифровой валюты.</w:t>
      </w:r>
    </w:p>
    <w:p w:rsidR="00E67A11" w:rsidRPr="00146829" w:rsidRDefault="00E67A11">
      <w:pPr>
        <w:pStyle w:val="ListParagraph"/>
        <w:widowControl w:val="0"/>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 xml:space="preserve">В отношении цифровой валюты, полученной в результате осуществления майнинга или участия в майнинг-пуле, в графе </w:t>
      </w:r>
      <w:r w:rsidRPr="00146829">
        <w:rPr>
          <w:rStyle w:val="BodyTextChar"/>
          <w:rFonts w:ascii="Times New Roman" w:hAnsi="Times New Roman"/>
          <w:b/>
          <w:sz w:val="28"/>
          <w:szCs w:val="28"/>
          <w:shd w:val="clear" w:color="auto" w:fill="auto"/>
        </w:rPr>
        <w:t>"Дата приобретения"</w:t>
      </w:r>
      <w:r w:rsidRPr="00146829">
        <w:rPr>
          <w:rStyle w:val="BodyTextChar"/>
          <w:rFonts w:ascii="Times New Roman" w:hAnsi="Times New Roman"/>
          <w:sz w:val="28"/>
          <w:szCs w:val="28"/>
          <w:shd w:val="clear" w:color="auto" w:fill="auto"/>
        </w:rPr>
        <w:t xml:space="preserve"> указывается дата получения цифровой валюты лицом, осуществляющим майнинг цифровой валюты (в том числе участником майнинг-пула).</w:t>
      </w:r>
    </w:p>
    <w:p w:rsidR="00E67A11" w:rsidRPr="00146829" w:rsidRDefault="00E67A11">
      <w:pPr>
        <w:pStyle w:val="ListParagraph"/>
        <w:widowControl w:val="0"/>
        <w:numPr>
          <w:ilvl w:val="0"/>
          <w:numId w:val="1"/>
        </w:numPr>
        <w:ind w:left="0" w:firstLine="567"/>
        <w:rPr>
          <w:rFonts w:ascii="Times New Roman" w:hAnsi="Times New Roman"/>
          <w:b/>
          <w:sz w:val="28"/>
          <w:szCs w:val="28"/>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b/>
          <w:sz w:val="28"/>
          <w:szCs w:val="28"/>
          <w:shd w:val="clear" w:color="auto" w:fill="auto"/>
        </w:rPr>
        <w:t>Общее количество</w:t>
      </w:r>
      <w:r w:rsidRPr="00146829">
        <w:rPr>
          <w:rStyle w:val="BodyTextChar"/>
          <w:rFonts w:ascii="Times New Roman" w:hAnsi="Times New Roman" w:cs="Calibri"/>
          <w:b/>
          <w:sz w:val="28"/>
          <w:shd w:val="clear" w:color="auto" w:fill="auto"/>
        </w:rPr>
        <w:t>"</w:t>
      </w:r>
      <w:r w:rsidRPr="00146829">
        <w:rPr>
          <w:rStyle w:val="BodyTextChar"/>
          <w:rFonts w:ascii="Times New Roman" w:hAnsi="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E67A11" w:rsidRPr="00146829" w:rsidRDefault="00E67A11">
      <w:pPr>
        <w:pStyle w:val="ListParagraph"/>
        <w:ind w:left="0" w:firstLine="851"/>
        <w:rPr>
          <w:rFonts w:ascii="Times New Roman" w:hAnsi="Times New Roman"/>
          <w:sz w:val="28"/>
          <w:szCs w:val="28"/>
        </w:rPr>
      </w:pPr>
    </w:p>
    <w:p w:rsidR="00E67A11" w:rsidRPr="00146829" w:rsidRDefault="00E67A11" w:rsidP="00E263E8">
      <w:pPr>
        <w:ind w:firstLine="0"/>
        <w:jc w:val="center"/>
        <w:rPr>
          <w:rFonts w:ascii="Times New Roman" w:hAnsi="Times New Roman"/>
          <w:b/>
          <w:sz w:val="28"/>
          <w:szCs w:val="28"/>
        </w:rPr>
      </w:pPr>
      <w:r w:rsidRPr="00146829">
        <w:rPr>
          <w:rFonts w:ascii="Times New Roman" w:hAnsi="Times New Roman"/>
          <w:b/>
          <w:sz w:val="28"/>
          <w:szCs w:val="28"/>
        </w:rPr>
        <w:t xml:space="preserve">РАЗДЕЛ 4. СВЕДЕНИЯ О СЧЕТАХ В БАНКАХ </w:t>
      </w:r>
    </w:p>
    <w:p w:rsidR="00E67A11" w:rsidRPr="00146829" w:rsidRDefault="00E67A11" w:rsidP="00AD75B1">
      <w:pPr>
        <w:ind w:firstLine="0"/>
        <w:jc w:val="center"/>
        <w:rPr>
          <w:rFonts w:ascii="Times New Roman" w:hAnsi="Times New Roman"/>
          <w:b/>
          <w:sz w:val="28"/>
          <w:szCs w:val="28"/>
        </w:rPr>
      </w:pPr>
      <w:r w:rsidRPr="00146829">
        <w:rPr>
          <w:rFonts w:ascii="Times New Roman" w:hAnsi="Times New Roman"/>
          <w:b/>
          <w:sz w:val="28"/>
          <w:szCs w:val="28"/>
        </w:rPr>
        <w:t>И ИНЫХ КРЕДИТНЫХ ОРГАНИЗАЦИЯХ</w:t>
      </w:r>
    </w:p>
    <w:p w:rsidR="00E67A11" w:rsidRPr="00146829" w:rsidRDefault="00E67A11">
      <w:pPr>
        <w:ind w:firstLine="851"/>
        <w:jc w:val="center"/>
        <w:rPr>
          <w:rFonts w:ascii="Times New Roman" w:hAnsi="Times New Roman"/>
          <w:b/>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E67A11" w:rsidRPr="00146829" w:rsidRDefault="00E67A11" w:rsidP="003624CC">
      <w:pPr>
        <w:tabs>
          <w:tab w:val="left" w:pos="567"/>
          <w:tab w:val="left" w:pos="993"/>
        </w:tabs>
        <w:rPr>
          <w:rFonts w:ascii="Times New Roman" w:hAnsi="Times New Roman"/>
          <w:color w:val="000000"/>
          <w:sz w:val="28"/>
          <w:szCs w:val="28"/>
        </w:rPr>
      </w:pPr>
      <w:r w:rsidRPr="00146829">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 </w:t>
      </w:r>
    </w:p>
    <w:p w:rsidR="00E67A11" w:rsidRPr="00146829" w:rsidRDefault="00E67A11" w:rsidP="004B637B">
      <w:pPr>
        <w:pStyle w:val="ListParagraph"/>
        <w:ind w:left="0" w:firstLine="567"/>
        <w:rPr>
          <w:rFonts w:ascii="Times New Roman" w:hAnsi="Times New Roman"/>
          <w:color w:val="000000"/>
          <w:sz w:val="28"/>
          <w:szCs w:val="28"/>
        </w:rPr>
      </w:pPr>
      <w:r w:rsidRPr="00146829">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sidRPr="00146829">
        <w:rPr>
          <w:rFonts w:ascii="Times New Roman" w:hAnsi="Times New Roman"/>
          <w:sz w:val="28"/>
          <w:szCs w:val="28"/>
        </w:rPr>
        <w:t>арта может быть не привязана к счету, например, при открытии "Пушкинской карты" и др.</w:t>
      </w:r>
    </w:p>
    <w:p w:rsidR="00E67A11" w:rsidRPr="00146829" w:rsidRDefault="00E67A11" w:rsidP="004B637B">
      <w:pPr>
        <w:pStyle w:val="ListParagraph"/>
        <w:ind w:left="0" w:firstLine="567"/>
        <w:rPr>
          <w:rFonts w:ascii="Times New Roman" w:hAnsi="Times New Roman"/>
          <w:color w:val="000000"/>
          <w:sz w:val="28"/>
          <w:szCs w:val="28"/>
        </w:rPr>
      </w:pPr>
      <w:r w:rsidRPr="00146829">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счета с нулевым остатком по состоянию на отчетную дату;</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3) счета (вклады) в иностранных банках, расположенных за пределами Российской Федерации.</w:t>
      </w:r>
    </w:p>
    <w:p w:rsidR="00E67A11" w:rsidRPr="00146829" w:rsidRDefault="00E67A11">
      <w:pPr>
        <w:ind w:firstLine="567"/>
        <w:outlineLvl w:val="1"/>
        <w:rPr>
          <w:rStyle w:val="BodyTextChar"/>
          <w:rFonts w:ascii="Times New Roman" w:hAnsi="Times New Roman"/>
          <w:color w:val="000000"/>
          <w:sz w:val="28"/>
          <w:szCs w:val="28"/>
        </w:rPr>
      </w:pPr>
      <w:r w:rsidRPr="00146829">
        <w:rPr>
          <w:rStyle w:val="BodyTextChar"/>
          <w:rFonts w:ascii="Times New Roman" w:hAnsi="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4) счета, открытые для погашения кредита;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6) счета, открытые гражданам, зарегистрированным в качестве индивидуальных предпринимателей;</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7) номинальный счет;</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8) счет эскроу;</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9) счет цифрового рубля.</w:t>
      </w:r>
    </w:p>
    <w:p w:rsidR="00E67A11" w:rsidRPr="00146829" w:rsidRDefault="00E67A11">
      <w:pPr>
        <w:pStyle w:val="CommentText"/>
        <w:ind w:firstLine="567"/>
        <w:rPr>
          <w:rFonts w:ascii="Times New Roman" w:hAnsi="Times New Roman"/>
          <w:sz w:val="28"/>
          <w:szCs w:val="28"/>
        </w:rPr>
      </w:pPr>
      <w:r w:rsidRPr="00146829">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4" w:tooltip="https://www.cbr.ru/hd_base/metall/metall_base_new/" w:history="1">
        <w:r w:rsidRPr="00146829">
          <w:rPr>
            <w:rStyle w:val="Hyperlink"/>
            <w:rFonts w:ascii="Times New Roman" w:hAnsi="Times New Roman"/>
            <w:sz w:val="28"/>
            <w:szCs w:val="28"/>
          </w:rPr>
          <w:t>https://www.cbr.ru/hd_base/metall/metall_base_new/</w:t>
        </w:r>
      </w:hyperlink>
      <w:r w:rsidRPr="00146829">
        <w:rPr>
          <w:rFonts w:ascii="Times New Roman" w:hAnsi="Times New Roman"/>
          <w:sz w:val="28"/>
          <w:szCs w:val="28"/>
        </w:rPr>
        <w:t>.</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счета, закрытые по состоянию на отчетную дату;</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3) публичные депозитные счета нотариуса;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5) счета доверительного управления;</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r w:rsidRPr="00146829">
        <w:rPr>
          <w:rFonts w:ascii="Times New Roman" w:hAnsi="Times New Roman"/>
          <w:sz w:val="28"/>
        </w:rPr>
        <w:t xml:space="preserve">подпунктом 4 пункта </w:t>
      </w:r>
      <w:r w:rsidRPr="00146829">
        <w:rPr>
          <w:rFonts w:ascii="Times New Roman" w:hAnsi="Times New Roman"/>
          <w:sz w:val="28"/>
          <w:szCs w:val="28"/>
        </w:rPr>
        <w:t>211</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7) синтетические счета.</w:t>
      </w:r>
    </w:p>
    <w:p w:rsidR="00E67A11" w:rsidRPr="00146829" w:rsidRDefault="00E67A11">
      <w:pPr>
        <w:pStyle w:val="ListParagraph"/>
        <w:numPr>
          <w:ilvl w:val="0"/>
          <w:numId w:val="1"/>
        </w:numPr>
        <w:ind w:left="0" w:firstLine="567"/>
        <w:rPr>
          <w:rFonts w:ascii="Times New Roman" w:hAnsi="Times New Roman"/>
          <w:sz w:val="28"/>
          <w:szCs w:val="28"/>
          <w:shd w:val="clear" w:color="auto" w:fill="FFFFFF"/>
        </w:rPr>
      </w:pPr>
      <w:r w:rsidRPr="00146829">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E67A11" w:rsidRPr="00146829" w:rsidRDefault="00E67A11">
      <w:pPr>
        <w:pStyle w:val="ListParagraph"/>
        <w:ind w:left="0" w:firstLine="567"/>
        <w:rPr>
          <w:rStyle w:val="BodyTextChar"/>
          <w:rFonts w:ascii="Times New Roman" w:hAnsi="Times New Roman"/>
          <w:sz w:val="28"/>
          <w:szCs w:val="28"/>
        </w:rPr>
      </w:pPr>
      <w:r w:rsidRPr="00146829">
        <w:rPr>
          <w:rStyle w:val="BodyTextChar"/>
          <w:rFonts w:ascii="Times New Roman" w:hAnsi="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E67A11" w:rsidRPr="00146829" w:rsidRDefault="00E67A11">
      <w:pPr>
        <w:pStyle w:val="ListParagraph"/>
        <w:ind w:left="0" w:firstLine="567"/>
        <w:rPr>
          <w:rStyle w:val="BodyTextChar"/>
          <w:rFonts w:ascii="Times New Roman" w:hAnsi="Times New Roman" w:cs="Calibri"/>
        </w:rPr>
      </w:pPr>
      <w:r w:rsidRPr="00146829">
        <w:rPr>
          <w:rStyle w:val="BodyTextChar"/>
          <w:rFonts w:ascii="Times New Roman" w:hAnsi="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E67A11" w:rsidRPr="00146829" w:rsidRDefault="00E67A11">
      <w:pPr>
        <w:pStyle w:val="ListParagraph"/>
        <w:ind w:left="0" w:firstLine="567"/>
        <w:rPr>
          <w:rFonts w:ascii="Times New Roman" w:hAnsi="Times New Roman"/>
          <w:sz w:val="28"/>
          <w:szCs w:val="28"/>
        </w:rPr>
      </w:pPr>
      <w:r w:rsidRPr="00146829">
        <w:rPr>
          <w:rStyle w:val="BodyTextChar"/>
          <w:rFonts w:ascii="Times New Roman" w:hAnsi="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"Наименование и адрес банка или иной кредитной организации"</w:t>
      </w:r>
      <w:r w:rsidRPr="00146829">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E67A11" w:rsidRPr="00146829" w:rsidRDefault="00E67A11" w:rsidP="008234F6">
      <w:pPr>
        <w:pStyle w:val="ListParagraph"/>
        <w:ind w:left="0" w:firstLine="567"/>
        <w:rPr>
          <w:rFonts w:ascii="Times New Roman" w:hAnsi="Times New Roman"/>
          <w:sz w:val="28"/>
          <w:szCs w:val="28"/>
        </w:rPr>
      </w:pPr>
      <w:r w:rsidRPr="00146829">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sidRPr="00146829">
        <w:rPr>
          <w:rStyle w:val="BodyTextChar"/>
          <w:rFonts w:ascii="Times New Roman" w:hAnsi="Times New Roman"/>
          <w:sz w:val="28"/>
          <w:szCs w:val="28"/>
        </w:rPr>
        <w:t>107016, Москва, ул. Неглинная, д. 12, к. В.</w:t>
      </w:r>
      <w:r w:rsidRPr="00146829">
        <w:rPr>
          <w:rFonts w:ascii="Times New Roman" w:hAnsi="Times New Roman"/>
          <w:sz w:val="28"/>
          <w:szCs w:val="28"/>
        </w:rPr>
        <w:t>".</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"Вид и валюта счета"</w:t>
      </w:r>
      <w:r w:rsidRPr="00146829">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соответствии с указанной Инструкцией и с учетом </w:t>
      </w:r>
      <w:r w:rsidRPr="00146829">
        <w:rPr>
          <w:rFonts w:ascii="Times New Roman" w:hAnsi="Times New Roman"/>
          <w:sz w:val="28"/>
        </w:rPr>
        <w:t xml:space="preserve">пунктов </w:t>
      </w:r>
      <w:r w:rsidRPr="00146829">
        <w:rPr>
          <w:rFonts w:ascii="Times New Roman" w:hAnsi="Times New Roman"/>
          <w:sz w:val="28"/>
          <w:szCs w:val="28"/>
        </w:rPr>
        <w:t>153</w:t>
      </w:r>
      <w:r w:rsidRPr="00146829">
        <w:rPr>
          <w:rFonts w:ascii="Times New Roman" w:hAnsi="Times New Roman"/>
          <w:sz w:val="28"/>
        </w:rPr>
        <w:t xml:space="preserve"> и </w:t>
      </w:r>
      <w:r w:rsidRPr="00146829">
        <w:rPr>
          <w:rFonts w:ascii="Times New Roman" w:hAnsi="Times New Roman"/>
          <w:sz w:val="28"/>
          <w:szCs w:val="28"/>
        </w:rPr>
        <w:t>154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46829">
        <w:rPr>
          <w:rFonts w:ascii="Times New Roman" w:hAnsi="Times New Roman"/>
          <w:sz w:val="28"/>
          <w:szCs w:val="28"/>
        </w:rPr>
        <w:t xml:space="preserve">Счет такой карты, как правило, текущий;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E67A11" w:rsidRPr="00146829" w:rsidRDefault="00E67A11">
      <w:pPr>
        <w:pStyle w:val="ListParagraph"/>
        <w:numPr>
          <w:ilvl w:val="0"/>
          <w:numId w:val="1"/>
        </w:numPr>
        <w:ind w:left="0" w:firstLine="567"/>
        <w:rPr>
          <w:rStyle w:val="BodyTextCha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"Дата открытия счета"</w:t>
      </w:r>
      <w:r w:rsidRPr="00146829">
        <w:rPr>
          <w:rFonts w:ascii="Times New Roman" w:hAnsi="Times New Roman"/>
          <w:sz w:val="28"/>
          <w:szCs w:val="28"/>
        </w:rPr>
        <w:t xml:space="preserve"> </w:t>
      </w:r>
      <w:r w:rsidRPr="00146829">
        <w:rPr>
          <w:rStyle w:val="BodyTextChar"/>
          <w:rFonts w:ascii="Times New Roman" w:hAnsi="Times New Roman"/>
          <w:color w:val="000000"/>
          <w:sz w:val="28"/>
          <w:szCs w:val="28"/>
        </w:rPr>
        <w:t xml:space="preserve">не допускается указание даты выпуска (перевыпуска) платежной карты.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Графа </w:t>
      </w:r>
      <w:r w:rsidRPr="00146829">
        <w:rPr>
          <w:rFonts w:ascii="Times New Roman" w:hAnsi="Times New Roman"/>
          <w:b/>
          <w:sz w:val="28"/>
        </w:rPr>
        <w:t>"Остаток на счете</w:t>
      </w:r>
      <w:r w:rsidRPr="00146829">
        <w:rPr>
          <w:rFonts w:ascii="Times New Roman" w:hAnsi="Times New Roman"/>
          <w:b/>
          <w:sz w:val="28"/>
          <w:szCs w:val="28"/>
        </w:rPr>
        <w:t xml:space="preserve"> (руб.)"</w:t>
      </w:r>
      <w:r w:rsidRPr="00146829">
        <w:rPr>
          <w:rFonts w:ascii="Times New Roman" w:hAnsi="Times New Roman"/>
          <w:sz w:val="28"/>
          <w:szCs w:val="28"/>
        </w:rPr>
        <w:t xml:space="preserve"> заполняется по состоянию на отчетную дату.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sidRPr="00146829">
        <w:rPr>
          <w:rFonts w:ascii="Times New Roman" w:hAnsi="Times New Roman"/>
          <w:b/>
          <w:sz w:val="28"/>
          <w:szCs w:val="28"/>
        </w:rPr>
        <w:t>"Остаток на счете (руб.)"</w:t>
      </w:r>
      <w:r w:rsidRPr="00146829">
        <w:rPr>
          <w:rFonts w:ascii="Times New Roman" w:hAnsi="Times New Roman"/>
          <w:sz w:val="28"/>
          <w:szCs w:val="28"/>
        </w:rPr>
        <w:t xml:space="preserve"> раздела 4 справки в полном объеме.</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E67A11" w:rsidRPr="00146829" w:rsidRDefault="00E67A11">
      <w:pPr>
        <w:pStyle w:val="ListParagraph"/>
        <w:numPr>
          <w:ilvl w:val="0"/>
          <w:numId w:val="1"/>
        </w:numPr>
        <w:ind w:left="0" w:firstLine="567"/>
        <w:rPr>
          <w:rFonts w:ascii="Times New Roman" w:hAnsi="Times New Roman"/>
          <w:sz w:val="28"/>
        </w:rPr>
      </w:pPr>
      <w:r w:rsidRPr="00146829">
        <w:rPr>
          <w:rFonts w:ascii="Times New Roman" w:hAnsi="Times New Roman"/>
          <w:sz w:val="28"/>
        </w:rPr>
        <w:t xml:space="preserve">Графа </w:t>
      </w:r>
      <w:r w:rsidRPr="00146829">
        <w:rPr>
          <w:rFonts w:ascii="Times New Roman" w:hAnsi="Times New Roman"/>
          <w:b/>
          <w:sz w:val="28"/>
        </w:rPr>
        <w:t>"Сумма поступивших на счет денежных средств</w:t>
      </w:r>
      <w:r w:rsidRPr="00146829">
        <w:rPr>
          <w:rFonts w:ascii="Times New Roman" w:hAnsi="Times New Roman"/>
          <w:b/>
          <w:sz w:val="28"/>
          <w:szCs w:val="28"/>
        </w:rPr>
        <w:t xml:space="preserve"> (руб.)"</w:t>
      </w:r>
      <w:r w:rsidRPr="00146829">
        <w:rPr>
          <w:rFonts w:ascii="Times New Roman" w:hAnsi="Times New Roman"/>
          <w:sz w:val="28"/>
        </w:rPr>
        <w:t xml:space="preserve"> заполняется </w:t>
      </w:r>
      <w:r w:rsidRPr="00146829">
        <w:rPr>
          <w:rFonts w:ascii="Times New Roman" w:hAnsi="Times New Roman"/>
          <w:b/>
          <w:sz w:val="28"/>
        </w:rPr>
        <w:t>только</w:t>
      </w:r>
      <w:r w:rsidRPr="00146829">
        <w:rPr>
          <w:rFonts w:ascii="Times New Roman" w:hAnsi="Times New Roman"/>
          <w:sz w:val="28"/>
        </w:rPr>
        <w:t xml:space="preserve"> в случае, если общая сумма денежных </w:t>
      </w:r>
      <w:r w:rsidRPr="00146829">
        <w:rPr>
          <w:rFonts w:ascii="Times New Roman" w:hAnsi="Times New Roman"/>
          <w:sz w:val="28"/>
          <w:szCs w:val="28"/>
        </w:rPr>
        <w:t>средств, поступивших</w:t>
      </w:r>
      <w:r w:rsidRPr="00146829">
        <w:rPr>
          <w:rFonts w:ascii="Times New Roman" w:hAnsi="Times New Roman"/>
          <w:sz w:val="28"/>
        </w:rPr>
        <w:t xml:space="preserve"> на </w:t>
      </w:r>
      <w:r w:rsidRPr="00146829">
        <w:rPr>
          <w:rFonts w:ascii="Times New Roman" w:hAnsi="Times New Roman"/>
          <w:sz w:val="28"/>
          <w:szCs w:val="28"/>
        </w:rPr>
        <w:t>счета</w:t>
      </w:r>
      <w:r w:rsidRPr="00146829">
        <w:rPr>
          <w:rFonts w:ascii="Times New Roman" w:hAnsi="Times New Roman"/>
          <w:sz w:val="28"/>
        </w:rPr>
        <w:t xml:space="preserve"> за отчетный период</w:t>
      </w:r>
      <w:r w:rsidRPr="00146829">
        <w:rPr>
          <w:rFonts w:ascii="Times New Roman" w:hAnsi="Times New Roman"/>
          <w:sz w:val="28"/>
          <w:szCs w:val="28"/>
        </w:rPr>
        <w:t>,</w:t>
      </w:r>
      <w:r w:rsidRPr="00146829">
        <w:rPr>
          <w:rFonts w:ascii="Times New Roman" w:hAnsi="Times New Roman"/>
          <w:sz w:val="28"/>
        </w:rPr>
        <w:t xml:space="preserve"> превышает общий доход служащего (работника</w:t>
      </w:r>
      <w:r w:rsidRPr="00146829">
        <w:rPr>
          <w:rFonts w:ascii="Times New Roman" w:hAnsi="Times New Roman"/>
          <w:sz w:val="28"/>
          <w:szCs w:val="28"/>
        </w:rPr>
        <w:t>),</w:t>
      </w:r>
      <w:r w:rsidRPr="00146829">
        <w:rPr>
          <w:rFonts w:ascii="Times New Roman" w:hAnsi="Times New Roman"/>
          <w:sz w:val="28"/>
        </w:rPr>
        <w:t xml:space="preserve"> его супруги (супруга) </w:t>
      </w:r>
      <w:r w:rsidRPr="00146829">
        <w:rPr>
          <w:rFonts w:ascii="Times New Roman" w:hAnsi="Times New Roman"/>
          <w:sz w:val="28"/>
          <w:szCs w:val="28"/>
        </w:rPr>
        <w:t xml:space="preserve">и несовершеннолетних детей </w:t>
      </w:r>
      <w:r w:rsidRPr="00146829">
        <w:rPr>
          <w:rFonts w:ascii="Times New Roman" w:hAnsi="Times New Roman"/>
          <w:sz w:val="28"/>
        </w:rPr>
        <w:t xml:space="preserve">за отчетный период и два предшествующих ему года. Например, при представлении Сведений в </w:t>
      </w:r>
      <w:r w:rsidRPr="00146829">
        <w:rPr>
          <w:rFonts w:ascii="Times New Roman" w:hAnsi="Times New Roman"/>
          <w:sz w:val="28"/>
          <w:szCs w:val="28"/>
        </w:rPr>
        <w:t>2025</w:t>
      </w:r>
      <w:r w:rsidRPr="00146829">
        <w:rPr>
          <w:rFonts w:ascii="Times New Roman" w:hAnsi="Times New Roman"/>
          <w:sz w:val="28"/>
        </w:rPr>
        <w:t xml:space="preserve"> году графа </w:t>
      </w:r>
      <w:r w:rsidRPr="00146829">
        <w:rPr>
          <w:rFonts w:ascii="Times New Roman" w:hAnsi="Times New Roman"/>
          <w:b/>
          <w:sz w:val="28"/>
        </w:rPr>
        <w:t>"Сумма поступивших на счет денежных средств</w:t>
      </w:r>
      <w:r w:rsidRPr="00146829">
        <w:rPr>
          <w:rFonts w:ascii="Times New Roman" w:hAnsi="Times New Roman"/>
          <w:b/>
          <w:sz w:val="28"/>
          <w:szCs w:val="28"/>
        </w:rPr>
        <w:t xml:space="preserve"> (руб.)"</w:t>
      </w:r>
      <w:r w:rsidRPr="00146829">
        <w:rPr>
          <w:rFonts w:ascii="Times New Roman" w:hAnsi="Times New Roman"/>
          <w:sz w:val="28"/>
        </w:rPr>
        <w:t xml:space="preserve">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w:t>
      </w:r>
      <w:r w:rsidRPr="00146829">
        <w:rPr>
          <w:rFonts w:ascii="Times New Roman" w:hAnsi="Times New Roman"/>
          <w:sz w:val="28"/>
          <w:szCs w:val="28"/>
        </w:rPr>
        <w:t>такие счета в 2024</w:t>
      </w:r>
      <w:r w:rsidRPr="00146829">
        <w:rPr>
          <w:rFonts w:ascii="Times New Roman" w:hAnsi="Times New Roman"/>
          <w:sz w:val="28"/>
        </w:rPr>
        <w:t> году, превышает общий доход служащего (работника</w:t>
      </w:r>
      <w:r w:rsidRPr="00146829">
        <w:rPr>
          <w:rFonts w:ascii="Times New Roman" w:hAnsi="Times New Roman"/>
          <w:sz w:val="28"/>
          <w:szCs w:val="28"/>
        </w:rPr>
        <w:t>),</w:t>
      </w:r>
      <w:r w:rsidRPr="00146829">
        <w:rPr>
          <w:rFonts w:ascii="Times New Roman" w:hAnsi="Times New Roman"/>
          <w:sz w:val="28"/>
        </w:rPr>
        <w:t xml:space="preserve"> его супруги (супруга) </w:t>
      </w:r>
      <w:r w:rsidRPr="00146829">
        <w:rPr>
          <w:rFonts w:ascii="Times New Roman" w:hAnsi="Times New Roman"/>
          <w:sz w:val="28"/>
          <w:szCs w:val="28"/>
        </w:rPr>
        <w:t xml:space="preserve">и несовершеннолетних детей </w:t>
      </w:r>
      <w:r w:rsidRPr="00146829">
        <w:rPr>
          <w:rFonts w:ascii="Times New Roman" w:hAnsi="Times New Roman"/>
          <w:sz w:val="28"/>
        </w:rPr>
        <w:t>за 2022</w:t>
      </w:r>
      <w:r w:rsidRPr="00146829">
        <w:rPr>
          <w:rFonts w:ascii="Times New Roman" w:hAnsi="Times New Roman"/>
          <w:sz w:val="28"/>
          <w:szCs w:val="28"/>
        </w:rPr>
        <w:t>,</w:t>
      </w:r>
      <w:r w:rsidRPr="00146829">
        <w:rPr>
          <w:rFonts w:ascii="Times New Roman" w:hAnsi="Times New Roman"/>
          <w:sz w:val="28"/>
        </w:rPr>
        <w:t xml:space="preserve"> 2023</w:t>
      </w:r>
      <w:r w:rsidRPr="00146829">
        <w:rPr>
          <w:rFonts w:ascii="Times New Roman" w:hAnsi="Times New Roman"/>
          <w:sz w:val="28"/>
          <w:szCs w:val="28"/>
        </w:rPr>
        <w:t xml:space="preserve"> и 2024</w:t>
      </w:r>
      <w:r w:rsidRPr="00146829">
        <w:rPr>
          <w:rFonts w:ascii="Times New Roman" w:hAnsi="Times New Roman"/>
          <w:sz w:val="28"/>
        </w:rPr>
        <w:t xml:space="preserve"> годы (в таком случае в отношении каждого счета указывается сумма поступивших на него в 2024 году денежных средств). </w:t>
      </w:r>
    </w:p>
    <w:p w:rsidR="00E67A11" w:rsidRPr="00146829" w:rsidRDefault="00E67A11">
      <w:pPr>
        <w:ind w:firstLine="567"/>
        <w:rPr>
          <w:rFonts w:ascii="Times New Roman" w:hAnsi="Times New Roman"/>
          <w:sz w:val="28"/>
        </w:rPr>
      </w:pPr>
      <w:r w:rsidRPr="00146829">
        <w:rPr>
          <w:rFonts w:ascii="Times New Roman" w:hAnsi="Times New Roman"/>
          <w:sz w:val="28"/>
        </w:rPr>
        <w:t>По счету в драгоценных металлах данная графа не заполняется.</w:t>
      </w:r>
    </w:p>
    <w:p w:rsidR="00E67A11" w:rsidRPr="00146829" w:rsidRDefault="00E67A11">
      <w:pPr>
        <w:ind w:firstLine="567"/>
        <w:rPr>
          <w:rFonts w:ascii="Times New Roman" w:hAnsi="Times New Roman"/>
          <w:sz w:val="28"/>
        </w:rPr>
      </w:pPr>
      <w:r w:rsidRPr="00146829">
        <w:rPr>
          <w:rFonts w:ascii="Times New Roman" w:hAnsi="Times New Roman"/>
          <w:sz w:val="28"/>
        </w:rPr>
        <w:t xml:space="preserve">В случае если общая сумма денежных </w:t>
      </w:r>
      <w:r w:rsidRPr="00146829">
        <w:rPr>
          <w:rFonts w:ascii="Times New Roman" w:hAnsi="Times New Roman"/>
          <w:sz w:val="28"/>
          <w:szCs w:val="28"/>
        </w:rPr>
        <w:t>средств, поступивших</w:t>
      </w:r>
      <w:r w:rsidRPr="00146829">
        <w:rPr>
          <w:rFonts w:ascii="Times New Roman" w:hAnsi="Times New Roman"/>
          <w:sz w:val="28"/>
        </w:rPr>
        <w:t xml:space="preserve"> на </w:t>
      </w:r>
      <w:r w:rsidRPr="00146829">
        <w:rPr>
          <w:rFonts w:ascii="Times New Roman" w:hAnsi="Times New Roman"/>
          <w:sz w:val="28"/>
          <w:szCs w:val="28"/>
        </w:rPr>
        <w:t>счета за отчетный период,</w:t>
      </w:r>
      <w:r w:rsidRPr="00146829">
        <w:rPr>
          <w:rFonts w:ascii="Times New Roman" w:hAnsi="Times New Roman"/>
          <w:sz w:val="28"/>
        </w:rPr>
        <w:t xml:space="preserve"> не превышает общий доход служащего (работника</w:t>
      </w:r>
      <w:r w:rsidRPr="00146829">
        <w:rPr>
          <w:rFonts w:ascii="Times New Roman" w:hAnsi="Times New Roman"/>
          <w:sz w:val="28"/>
          <w:szCs w:val="28"/>
        </w:rPr>
        <w:t>),</w:t>
      </w:r>
      <w:r w:rsidRPr="00146829">
        <w:rPr>
          <w:rFonts w:ascii="Times New Roman" w:hAnsi="Times New Roman"/>
          <w:sz w:val="28"/>
        </w:rPr>
        <w:t xml:space="preserve"> его супруга (супруги)</w:t>
      </w:r>
      <w:r w:rsidRPr="00146829">
        <w:rPr>
          <w:rFonts w:ascii="Times New Roman" w:hAnsi="Times New Roman"/>
          <w:sz w:val="28"/>
          <w:szCs w:val="28"/>
        </w:rPr>
        <w:t xml:space="preserve"> и несовершеннолетних детей</w:t>
      </w:r>
      <w:r w:rsidRPr="00146829">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sidRPr="00146829">
        <w:rPr>
          <w:rFonts w:ascii="Segoe UI Symbol" w:hAnsi="Segoe UI Symbol"/>
          <w:sz w:val="28"/>
        </w:rPr>
        <w:t>✓</w:t>
      </w:r>
      <w:r w:rsidRPr="00146829">
        <w:rPr>
          <w:rFonts w:ascii="Times New Roman" w:hAnsi="Times New Roman"/>
          <w:sz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E67A11" w:rsidRPr="00146829" w:rsidRDefault="00E67A11" w:rsidP="00E7489B">
      <w:pPr>
        <w:pStyle w:val="ListParagraph"/>
        <w:numPr>
          <w:ilvl w:val="0"/>
          <w:numId w:val="1"/>
        </w:numPr>
        <w:ind w:left="0" w:firstLine="567"/>
        <w:rPr>
          <w:rFonts w:ascii="Times New Roman" w:hAnsi="Times New Roman"/>
          <w:sz w:val="28"/>
          <w:szCs w:val="28"/>
        </w:rPr>
      </w:pPr>
      <w:r w:rsidRPr="00146829">
        <w:rPr>
          <w:rFonts w:ascii="Times New Roman" w:hAnsi="Times New Roman"/>
          <w:sz w:val="28"/>
        </w:rPr>
        <w:t>При расчете общего дохода служащего (работника</w:t>
      </w:r>
      <w:r w:rsidRPr="00146829">
        <w:rPr>
          <w:rFonts w:ascii="Times New Roman" w:hAnsi="Times New Roman"/>
          <w:sz w:val="28"/>
          <w:szCs w:val="28"/>
        </w:rPr>
        <w:t>),</w:t>
      </w:r>
      <w:r w:rsidRPr="00146829">
        <w:rPr>
          <w:rFonts w:ascii="Times New Roman" w:hAnsi="Times New Roman"/>
          <w:sz w:val="28"/>
        </w:rPr>
        <w:t xml:space="preserve"> его супруги (супруга)</w:t>
      </w:r>
      <w:r w:rsidRPr="00146829">
        <w:rPr>
          <w:rFonts w:ascii="Times New Roman" w:hAnsi="Times New Roman"/>
          <w:sz w:val="28"/>
          <w:szCs w:val="28"/>
        </w:rPr>
        <w:t xml:space="preserve"> и несовершеннолетних детей</w:t>
      </w:r>
      <w:r w:rsidRPr="00146829">
        <w:rPr>
          <w:rFonts w:ascii="Times New Roman" w:hAnsi="Times New Roman"/>
          <w:sz w:val="28"/>
        </w:rPr>
        <w:t xml:space="preserve">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w:t>
      </w:r>
      <w:r w:rsidRPr="00146829">
        <w:rPr>
          <w:rFonts w:ascii="Times New Roman" w:hAnsi="Times New Roman"/>
          <w:sz w:val="28"/>
          <w:szCs w:val="28"/>
        </w:rPr>
        <w:t xml:space="preserve">Во всех остальных случаях учитывается только доход служащего (работника) </w:t>
      </w:r>
      <w:r w:rsidRPr="00146829">
        <w:rPr>
          <w:rFonts w:ascii="Times New Roman" w:hAnsi="Times New Roman"/>
          <w:sz w:val="28"/>
        </w:rPr>
        <w:t>за отчетный период и два предшествующих ему года</w:t>
      </w:r>
      <w:r w:rsidRPr="00146829">
        <w:rPr>
          <w:rFonts w:ascii="Times New Roman" w:hAnsi="Times New Roman"/>
          <w:sz w:val="28"/>
          <w:szCs w:val="28"/>
        </w:rPr>
        <w:t xml:space="preserve"> (аналогично в отношении супруги (супруга).</w:t>
      </w:r>
      <w:r w:rsidRPr="00146829">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rsidR="00E67A11" w:rsidRPr="00146829" w:rsidRDefault="00E67A11">
      <w:pPr>
        <w:ind w:firstLine="567"/>
        <w:rPr>
          <w:rFonts w:ascii="Times New Roman" w:hAnsi="Times New Roman"/>
          <w:sz w:val="28"/>
        </w:rPr>
      </w:pPr>
      <w:r w:rsidRPr="00146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E67A11" w:rsidRPr="00146829" w:rsidRDefault="00E67A11" w:rsidP="00C20FFC">
      <w:pPr>
        <w:pStyle w:val="ListParagraph"/>
        <w:ind w:left="0" w:firstLine="567"/>
        <w:rPr>
          <w:rFonts w:ascii="Times New Roman" w:hAnsi="Times New Roman"/>
          <w:sz w:val="28"/>
        </w:rPr>
      </w:pPr>
      <w:r w:rsidRPr="00146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146829">
        <w:rPr>
          <w:rFonts w:ascii="Times New Roman" w:hAnsi="Times New Roman"/>
          <w:b/>
          <w:sz w:val="28"/>
        </w:rPr>
        <w:t>"Сумма поступивших на счет денежных средств</w:t>
      </w:r>
      <w:r w:rsidRPr="00146829">
        <w:rPr>
          <w:rFonts w:ascii="Times New Roman" w:hAnsi="Times New Roman"/>
          <w:b/>
          <w:sz w:val="28"/>
          <w:szCs w:val="28"/>
        </w:rPr>
        <w:t xml:space="preserve"> (руб.)"</w:t>
      </w:r>
      <w:r w:rsidRPr="00146829">
        <w:rPr>
          <w:rFonts w:ascii="Times New Roman" w:hAnsi="Times New Roman"/>
          <w:sz w:val="28"/>
        </w:rPr>
        <w:t xml:space="preserve"> часто подлежит заполнению в связи с незначительными доходами в предыдущие годы.</w:t>
      </w:r>
    </w:p>
    <w:p w:rsidR="00E67A11" w:rsidRPr="00146829" w:rsidRDefault="00E67A11" w:rsidP="00C20FFC">
      <w:pPr>
        <w:pStyle w:val="ListParagraph"/>
        <w:ind w:left="0" w:firstLine="567"/>
        <w:rPr>
          <w:rFonts w:ascii="Times New Roman" w:hAnsi="Times New Roman"/>
          <w:sz w:val="28"/>
          <w:szCs w:val="28"/>
        </w:rPr>
      </w:pPr>
      <w:r w:rsidRPr="00146829">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p>
    <w:p w:rsidR="00E67A11" w:rsidRPr="00146829" w:rsidRDefault="00E67A11" w:rsidP="00C20FFC">
      <w:pPr>
        <w:pStyle w:val="ListParagraph"/>
        <w:numPr>
          <w:ilvl w:val="0"/>
          <w:numId w:val="1"/>
        </w:numPr>
        <w:ind w:left="0" w:firstLine="567"/>
        <w:rPr>
          <w:rFonts w:ascii="Times New Roman" w:hAnsi="Times New Roman"/>
          <w:b/>
          <w:sz w:val="28"/>
          <w:szCs w:val="28"/>
        </w:rPr>
      </w:pPr>
      <w:r w:rsidRPr="00146829">
        <w:rPr>
          <w:rFonts w:ascii="Times New Roman" w:hAnsi="Times New Roman"/>
          <w:b/>
          <w:sz w:val="28"/>
          <w:szCs w:val="28"/>
        </w:rPr>
        <w:t xml:space="preserve">Отдельные аспекты заполнения </w:t>
      </w:r>
      <w:r w:rsidRPr="00146829">
        <w:rPr>
          <w:rFonts w:ascii="Times New Roman" w:hAnsi="Times New Roman"/>
          <w:b/>
          <w:sz w:val="28"/>
        </w:rPr>
        <w:t>графы "Сумма поступивших на счет денежных средств</w:t>
      </w:r>
      <w:r w:rsidRPr="00146829">
        <w:rPr>
          <w:rFonts w:ascii="Times New Roman" w:hAnsi="Times New Roman"/>
          <w:b/>
          <w:sz w:val="28"/>
          <w:szCs w:val="28"/>
        </w:rPr>
        <w:t xml:space="preserve"> (руб.)":</w:t>
      </w:r>
    </w:p>
    <w:p w:rsidR="00E67A11" w:rsidRPr="00146829" w:rsidRDefault="00E67A11" w:rsidP="00F13E5E">
      <w:pPr>
        <w:pStyle w:val="ListParagraph"/>
        <w:ind w:left="0" w:firstLine="567"/>
        <w:rPr>
          <w:rFonts w:ascii="Times New Roman" w:hAnsi="Times New Roman"/>
          <w:sz w:val="28"/>
          <w:szCs w:val="28"/>
        </w:rPr>
      </w:pPr>
      <w:r w:rsidRPr="00146829">
        <w:rPr>
          <w:rFonts w:ascii="Times New Roman" w:hAnsi="Times New Roman"/>
          <w:sz w:val="28"/>
          <w:szCs w:val="28"/>
        </w:rPr>
        <w:t>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E67A11" w:rsidRPr="00146829" w:rsidRDefault="00E67A11" w:rsidP="00F13E5E">
      <w:pPr>
        <w:pStyle w:val="ListParagraph"/>
        <w:ind w:left="0" w:firstLine="567"/>
        <w:rPr>
          <w:rFonts w:ascii="Times New Roman" w:hAnsi="Times New Roman"/>
          <w:sz w:val="28"/>
          <w:szCs w:val="28"/>
        </w:rPr>
      </w:pPr>
      <w:r w:rsidRPr="00146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E67A11" w:rsidRPr="00146829" w:rsidRDefault="00E67A11" w:rsidP="00F13E5E">
      <w:pPr>
        <w:pStyle w:val="ListParagraph"/>
        <w:ind w:left="0" w:firstLine="567"/>
        <w:rPr>
          <w:rFonts w:ascii="Times New Roman" w:hAnsi="Times New Roman"/>
          <w:sz w:val="28"/>
          <w:szCs w:val="28"/>
        </w:rPr>
      </w:pPr>
      <w:r w:rsidRPr="00146829">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E67A11" w:rsidRPr="00146829" w:rsidRDefault="00E67A11" w:rsidP="00F13E5E">
      <w:pPr>
        <w:pStyle w:val="ListParagraph"/>
        <w:ind w:left="0" w:firstLine="567"/>
        <w:rPr>
          <w:rFonts w:ascii="Times New Roman" w:hAnsi="Times New Roman"/>
          <w:sz w:val="28"/>
          <w:szCs w:val="28"/>
        </w:rPr>
      </w:pPr>
      <w:r w:rsidRPr="00146829">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67A11" w:rsidRPr="00146829" w:rsidRDefault="00E67A11" w:rsidP="00A245D0">
      <w:pPr>
        <w:pStyle w:val="ListParagraph"/>
        <w:ind w:left="0" w:firstLine="567"/>
        <w:rPr>
          <w:rFonts w:ascii="Times New Roman" w:hAnsi="Times New Roman"/>
          <w:sz w:val="28"/>
          <w:szCs w:val="28"/>
        </w:rPr>
      </w:pPr>
      <w:r w:rsidRPr="00146829">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67A11" w:rsidRPr="00146829" w:rsidRDefault="00E67A11" w:rsidP="00A245D0">
      <w:pPr>
        <w:pStyle w:val="ListParagraph"/>
        <w:ind w:left="0" w:firstLine="567"/>
        <w:rPr>
          <w:rFonts w:ascii="Times New Roman" w:hAnsi="Times New Roman"/>
          <w:sz w:val="28"/>
          <w:szCs w:val="28"/>
        </w:rPr>
      </w:pPr>
    </w:p>
    <w:p w:rsidR="00E67A11" w:rsidRPr="00146829" w:rsidRDefault="00E67A11" w:rsidP="0045332E">
      <w:pPr>
        <w:pStyle w:val="ListParagraph"/>
        <w:ind w:left="0" w:firstLine="567"/>
        <w:rPr>
          <w:rFonts w:ascii="Times New Roman" w:hAnsi="Times New Roman"/>
          <w:iCs/>
          <w:sz w:val="28"/>
          <w:szCs w:val="28"/>
        </w:rPr>
      </w:pPr>
      <w:r w:rsidRPr="00146829">
        <w:rPr>
          <w:rFonts w:ascii="Times New Roman" w:hAnsi="Times New Roman"/>
          <w:sz w:val="28"/>
          <w:szCs w:val="28"/>
        </w:rPr>
        <w:t>Перечень возможных на практике ситуаций (таблица №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195"/>
      </w:tblGrid>
      <w:tr w:rsidR="00E67A11" w:rsidRPr="00146829" w:rsidTr="00B55C3D">
        <w:tc>
          <w:tcPr>
            <w:tcW w:w="10195" w:type="dxa"/>
            <w:shd w:val="clear" w:color="auto" w:fill="FFFFFF"/>
          </w:tcPr>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В течение отчетного периода на счета служащего (работника) поступило 300 тыс. руб., а на счета его супруги – 500 тыс. руб.</w:t>
            </w:r>
          </w:p>
          <w:p w:rsidR="00E67A11" w:rsidRPr="00146829" w:rsidRDefault="00E67A11" w:rsidP="00B55C3D">
            <w:pPr>
              <w:tabs>
                <w:tab w:val="left" w:pos="454"/>
                <w:tab w:val="left" w:pos="9390"/>
              </w:tabs>
              <w:ind w:firstLine="0"/>
              <w:rPr>
                <w:rFonts w:ascii="Times New Roman" w:hAnsi="Times New Roman"/>
                <w:iCs/>
                <w:sz w:val="28"/>
                <w:szCs w:val="28"/>
              </w:rPr>
            </w:pPr>
            <w:r w:rsidRPr="00146829">
              <w:rPr>
                <w:rFonts w:ascii="Times New Roman" w:hAnsi="Times New Roman"/>
                <w:iCs/>
                <w:sz w:val="28"/>
                <w:szCs w:val="28"/>
              </w:rPr>
              <w:t>Доход служащего (работника), его супруги и несовершеннолетних детей за отчетный период и два предшествующих года (далее в таблице № 5 – совокупный доход) составляет 6000 тыс. руб.</w:t>
            </w:r>
          </w:p>
          <w:p w:rsidR="00E67A11" w:rsidRPr="00146829" w:rsidRDefault="00E67A11" w:rsidP="00B55C3D">
            <w:pPr>
              <w:tabs>
                <w:tab w:val="left" w:pos="454"/>
                <w:tab w:val="left" w:pos="9390"/>
              </w:tabs>
              <w:ind w:firstLine="0"/>
              <w:rPr>
                <w:rFonts w:ascii="Times New Roman" w:hAnsi="Times New Roman"/>
                <w:iCs/>
                <w:sz w:val="28"/>
                <w:szCs w:val="28"/>
              </w:rPr>
            </w:pPr>
            <w:r w:rsidRPr="00146829">
              <w:rPr>
                <w:rFonts w:ascii="Times New Roman" w:hAnsi="Times New Roman"/>
                <w:iCs/>
                <w:sz w:val="28"/>
                <w:szCs w:val="28"/>
              </w:rPr>
              <w:t>В данном примере:</w:t>
            </w:r>
          </w:p>
          <w:p w:rsidR="00E67A11" w:rsidRPr="00146829" w:rsidRDefault="00E67A11" w:rsidP="00B55C3D">
            <w:pPr>
              <w:pStyle w:val="ListParagraph"/>
              <w:numPr>
                <w:ilvl w:val="0"/>
                <w:numId w:val="54"/>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графа </w:t>
            </w:r>
            <w:r w:rsidRPr="00146829">
              <w:rPr>
                <w:rFonts w:ascii="Times New Roman" w:hAnsi="Times New Roman"/>
                <w:b/>
                <w:sz w:val="28"/>
              </w:rPr>
              <w:t>"Сумма поступивших на счет денежных средств (руб.)"</w:t>
            </w:r>
            <w:r w:rsidRPr="00146829">
              <w:rPr>
                <w:rFonts w:ascii="Times New Roman" w:hAnsi="Times New Roman"/>
                <w:iCs/>
                <w:sz w:val="28"/>
                <w:szCs w:val="28"/>
              </w:rPr>
              <w:t xml:space="preserve"> раздела 4 справки в отношении служащего (работника) не заполняется;</w:t>
            </w:r>
          </w:p>
          <w:p w:rsidR="00E67A11" w:rsidRPr="00146829" w:rsidRDefault="00E67A11" w:rsidP="00B55C3D">
            <w:pPr>
              <w:pStyle w:val="ListParagraph"/>
              <w:numPr>
                <w:ilvl w:val="0"/>
                <w:numId w:val="54"/>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графа </w:t>
            </w:r>
            <w:r w:rsidRPr="00146829">
              <w:rPr>
                <w:rFonts w:ascii="Times New Roman" w:hAnsi="Times New Roman"/>
                <w:b/>
                <w:sz w:val="28"/>
              </w:rPr>
              <w:t>"Сумма поступивших на счет денежных средств (руб.)"</w:t>
            </w:r>
            <w:r w:rsidRPr="00146829">
              <w:rPr>
                <w:rFonts w:ascii="Times New Roman" w:hAnsi="Times New Roman"/>
                <w:iCs/>
                <w:sz w:val="28"/>
                <w:szCs w:val="28"/>
              </w:rPr>
              <w:t xml:space="preserve"> раздела 4 справки в отношении его супруги также не заполняется. </w:t>
            </w:r>
          </w:p>
        </w:tc>
      </w:tr>
      <w:tr w:rsidR="00E67A11" w:rsidRPr="00146829" w:rsidTr="00B55C3D">
        <w:tc>
          <w:tcPr>
            <w:tcW w:w="10195" w:type="dxa"/>
            <w:shd w:val="clear" w:color="auto" w:fill="FFFFFF"/>
          </w:tcPr>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По состоянию на отчетную дату и в течение отчетного периода у служащего (работника) открыто три счета.</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В течение отчетного периода на счет "А" поступило 500 тыс. руб. Впоследствии </w:t>
            </w:r>
            <w:r w:rsidRPr="00146829">
              <w:rPr>
                <w:rFonts w:ascii="Times New Roman" w:hAnsi="Times New Roman"/>
                <w:iCs/>
                <w:sz w:val="28"/>
                <w:szCs w:val="28"/>
              </w:rPr>
              <w:br/>
              <w:t xml:space="preserve">со счета "А" на счета "Б" и "В" переведены денежные средства: 300 тыс. руб. </w:t>
            </w:r>
            <w:r w:rsidRPr="00146829">
              <w:rPr>
                <w:rFonts w:ascii="Times New Roman" w:hAnsi="Times New Roman"/>
                <w:iCs/>
                <w:sz w:val="28"/>
                <w:szCs w:val="28"/>
              </w:rPr>
              <w:br/>
              <w:t>и 100 тыс. руб. соответственно.</w:t>
            </w:r>
          </w:p>
          <w:p w:rsidR="00E67A11" w:rsidRPr="00146829" w:rsidRDefault="00E67A11" w:rsidP="00B55C3D">
            <w:pPr>
              <w:tabs>
                <w:tab w:val="left" w:pos="454"/>
                <w:tab w:val="left" w:pos="9390"/>
              </w:tabs>
              <w:ind w:firstLine="0"/>
              <w:rPr>
                <w:rFonts w:ascii="Times New Roman" w:hAnsi="Times New Roman"/>
                <w:iCs/>
                <w:sz w:val="28"/>
                <w:szCs w:val="28"/>
              </w:rPr>
            </w:pPr>
            <w:r w:rsidRPr="00146829">
              <w:rPr>
                <w:rFonts w:ascii="Times New Roman" w:hAnsi="Times New Roman"/>
                <w:iCs/>
                <w:sz w:val="28"/>
                <w:szCs w:val="28"/>
              </w:rPr>
              <w:t>В данном примере:</w:t>
            </w:r>
          </w:p>
          <w:p w:rsidR="00E67A11" w:rsidRPr="00146829" w:rsidRDefault="00E67A11" w:rsidP="00B55C3D">
            <w:pPr>
              <w:pStyle w:val="ListParagraph"/>
              <w:numPr>
                <w:ilvl w:val="0"/>
                <w:numId w:val="52"/>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перераспределение (оборот) денежных средств по счетам составил 900 тыс. руб.;</w:t>
            </w:r>
          </w:p>
          <w:p w:rsidR="00E67A11" w:rsidRPr="00146829" w:rsidRDefault="00E67A11" w:rsidP="00B55C3D">
            <w:pPr>
              <w:pStyle w:val="ListParagraph"/>
              <w:numPr>
                <w:ilvl w:val="0"/>
                <w:numId w:val="52"/>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сумма денежных средств, поступивших на счета, – 500 тыс. руб.</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Таким образом, для целей определения необходимости заполнения графы </w:t>
            </w:r>
            <w:r w:rsidRPr="00146829">
              <w:rPr>
                <w:rFonts w:ascii="Times New Roman" w:hAnsi="Times New Roman"/>
                <w:b/>
                <w:sz w:val="28"/>
              </w:rPr>
              <w:t>"Сумма поступивших на счет денежных средств (руб.)"</w:t>
            </w:r>
            <w:r w:rsidRPr="00146829">
              <w:rPr>
                <w:rFonts w:ascii="Times New Roman" w:hAnsi="Times New Roman"/>
                <w:iCs/>
                <w:sz w:val="28"/>
                <w:szCs w:val="28"/>
              </w:rPr>
              <w:t xml:space="preserve"> раздела 4 справки необходимо сравнивать совокупный доход с 500 тыс. руб.</w:t>
            </w:r>
          </w:p>
        </w:tc>
      </w:tr>
      <w:tr w:rsidR="00E67A11" w:rsidRPr="00146829" w:rsidTr="00B55C3D">
        <w:tc>
          <w:tcPr>
            <w:tcW w:w="10195" w:type="dxa"/>
            <w:shd w:val="clear" w:color="auto" w:fill="FFFFFF"/>
          </w:tcPr>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По состоянию на отчетную дату и в течение отчетного периода у служащего (работника) открыто два счета.</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В течение отчетного периода на счет "А" поступило 400 тыс. руб.; на счет "Б" – </w:t>
            </w:r>
            <w:r w:rsidRPr="00146829">
              <w:rPr>
                <w:rFonts w:ascii="Times New Roman" w:hAnsi="Times New Roman"/>
                <w:iCs/>
                <w:sz w:val="28"/>
                <w:szCs w:val="28"/>
              </w:rPr>
              <w:br/>
              <w:t>300 тыс. руб.</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Сначала со счета "А" на счет "Б" переведены 200 тыс. руб., потом со счета "Б" </w:t>
            </w:r>
            <w:r w:rsidRPr="00146829">
              <w:rPr>
                <w:rFonts w:ascii="Times New Roman" w:hAnsi="Times New Roman"/>
                <w:iCs/>
                <w:sz w:val="28"/>
                <w:szCs w:val="28"/>
              </w:rPr>
              <w:br/>
              <w:t>на счет "А" – 500 тыс. руб.</w:t>
            </w:r>
          </w:p>
          <w:p w:rsidR="00E67A11" w:rsidRPr="00146829" w:rsidRDefault="00E67A11" w:rsidP="00B55C3D">
            <w:pPr>
              <w:tabs>
                <w:tab w:val="left" w:pos="454"/>
                <w:tab w:val="left" w:pos="9390"/>
              </w:tabs>
              <w:ind w:firstLine="0"/>
              <w:rPr>
                <w:rFonts w:ascii="Times New Roman" w:hAnsi="Times New Roman"/>
                <w:iCs/>
                <w:sz w:val="28"/>
                <w:szCs w:val="28"/>
              </w:rPr>
            </w:pPr>
            <w:r w:rsidRPr="00146829">
              <w:rPr>
                <w:rFonts w:ascii="Times New Roman" w:hAnsi="Times New Roman"/>
                <w:iCs/>
                <w:sz w:val="28"/>
                <w:szCs w:val="28"/>
              </w:rPr>
              <w:t>В данном примере:</w:t>
            </w:r>
          </w:p>
          <w:p w:rsidR="00E67A11" w:rsidRPr="00146829" w:rsidRDefault="00E67A11" w:rsidP="00B55C3D">
            <w:pPr>
              <w:pStyle w:val="ListParagraph"/>
              <w:numPr>
                <w:ilvl w:val="0"/>
                <w:numId w:val="53"/>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перераспределение (оборот) денежных средств по счетам составил 1400 тыс. руб.;</w:t>
            </w:r>
          </w:p>
          <w:p w:rsidR="00E67A11" w:rsidRPr="00146829" w:rsidRDefault="00E67A11" w:rsidP="00B55C3D">
            <w:pPr>
              <w:pStyle w:val="ListParagraph"/>
              <w:numPr>
                <w:ilvl w:val="0"/>
                <w:numId w:val="53"/>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сумма денежных средств, поступивших на счета, – 700 тыс. руб.</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Таким образом, для целей определения необходимости заполнения графы </w:t>
            </w:r>
            <w:r w:rsidRPr="00146829">
              <w:rPr>
                <w:rFonts w:ascii="Times New Roman" w:hAnsi="Times New Roman"/>
                <w:b/>
                <w:sz w:val="28"/>
              </w:rPr>
              <w:t>"Сумма поступивших на счет денежных средств (руб.)"</w:t>
            </w:r>
            <w:r w:rsidRPr="00146829">
              <w:rPr>
                <w:rFonts w:ascii="Times New Roman" w:hAnsi="Times New Roman"/>
                <w:iCs/>
                <w:sz w:val="28"/>
                <w:szCs w:val="28"/>
              </w:rPr>
              <w:t xml:space="preserve"> раздела 4 справки необходимо сравнивать совокупный доход с 700 тыс. руб.</w:t>
            </w:r>
          </w:p>
        </w:tc>
      </w:tr>
      <w:tr w:rsidR="00E67A11" w:rsidRPr="00146829" w:rsidTr="00B55C3D">
        <w:tc>
          <w:tcPr>
            <w:tcW w:w="10195" w:type="dxa"/>
            <w:shd w:val="clear" w:color="auto" w:fill="FFFFFF"/>
          </w:tcPr>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По состоянию на отчетную дату и в течение отчетного периода у служащего (работника)открыто два счета.</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В течение отчетного периода на счет "А" поступило 500 тыс. руб. Впоследствии </w:t>
            </w:r>
            <w:r w:rsidRPr="0014682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E67A11" w:rsidRPr="00146829" w:rsidRDefault="00E67A11" w:rsidP="00B55C3D">
            <w:pPr>
              <w:tabs>
                <w:tab w:val="left" w:pos="454"/>
                <w:tab w:val="left" w:pos="9390"/>
              </w:tabs>
              <w:ind w:firstLine="0"/>
              <w:rPr>
                <w:rFonts w:ascii="Times New Roman" w:hAnsi="Times New Roman"/>
                <w:iCs/>
                <w:sz w:val="28"/>
                <w:szCs w:val="28"/>
              </w:rPr>
            </w:pPr>
            <w:r w:rsidRPr="00146829">
              <w:rPr>
                <w:rFonts w:ascii="Times New Roman" w:hAnsi="Times New Roman"/>
                <w:iCs/>
                <w:sz w:val="28"/>
                <w:szCs w:val="28"/>
              </w:rPr>
              <w:t>В данном примере:</w:t>
            </w:r>
          </w:p>
          <w:p w:rsidR="00E67A11" w:rsidRPr="00146829" w:rsidRDefault="00E67A11" w:rsidP="00B55C3D">
            <w:pPr>
              <w:pStyle w:val="ListParagraph"/>
              <w:numPr>
                <w:ilvl w:val="0"/>
                <w:numId w:val="55"/>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перераспределение (оборот) денежных средств по счетам составил 1000 тыс. руб.;</w:t>
            </w:r>
          </w:p>
          <w:p w:rsidR="00E67A11" w:rsidRPr="00146829" w:rsidRDefault="00E67A11" w:rsidP="00B55C3D">
            <w:pPr>
              <w:pStyle w:val="ListParagraph"/>
              <w:numPr>
                <w:ilvl w:val="0"/>
                <w:numId w:val="55"/>
              </w:numPr>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сумма денежных средств, поступивших на счета, – 1000 тыс. руб.</w:t>
            </w:r>
          </w:p>
          <w:p w:rsidR="00E67A11" w:rsidRPr="00146829" w:rsidRDefault="00E67A11" w:rsidP="00B55C3D">
            <w:pPr>
              <w:pStyle w:val="ListParagraph"/>
              <w:tabs>
                <w:tab w:val="left" w:pos="454"/>
                <w:tab w:val="left" w:pos="9390"/>
              </w:tabs>
              <w:ind w:left="0" w:firstLine="0"/>
              <w:rPr>
                <w:rFonts w:ascii="Times New Roman" w:hAnsi="Times New Roman"/>
                <w:iCs/>
                <w:sz w:val="28"/>
                <w:szCs w:val="28"/>
              </w:rPr>
            </w:pPr>
            <w:r w:rsidRPr="00146829">
              <w:rPr>
                <w:rFonts w:ascii="Times New Roman" w:hAnsi="Times New Roman"/>
                <w:iCs/>
                <w:sz w:val="28"/>
                <w:szCs w:val="28"/>
              </w:rPr>
              <w:t xml:space="preserve">Таким образом, для целей определения необходимости заполнения графы </w:t>
            </w:r>
            <w:r w:rsidRPr="00146829">
              <w:rPr>
                <w:rFonts w:ascii="Times New Roman" w:hAnsi="Times New Roman"/>
                <w:b/>
                <w:sz w:val="28"/>
              </w:rPr>
              <w:t>"Сумма поступивших на счет денежных средств (руб.)"</w:t>
            </w:r>
            <w:r w:rsidRPr="00146829">
              <w:rPr>
                <w:rFonts w:ascii="Times New Roman" w:hAnsi="Times New Roman"/>
                <w:iCs/>
                <w:sz w:val="28"/>
                <w:szCs w:val="28"/>
              </w:rPr>
              <w:t xml:space="preserve"> раздела 4 справки необходимо сравнивать совокупный доход с 1000 тыс. руб.</w:t>
            </w:r>
          </w:p>
        </w:tc>
      </w:tr>
    </w:tbl>
    <w:p w:rsidR="00E67A11" w:rsidRPr="00146829" w:rsidRDefault="00E67A11" w:rsidP="00C20FFC">
      <w:pPr>
        <w:pStyle w:val="ListParagraph"/>
        <w:ind w:left="0" w:firstLine="567"/>
        <w:rPr>
          <w:rFonts w:ascii="Times New Roman" w:hAnsi="Times New Roman"/>
          <w:sz w:val="28"/>
          <w:szCs w:val="28"/>
        </w:rPr>
      </w:pPr>
    </w:p>
    <w:p w:rsidR="00E67A11" w:rsidRPr="00146829" w:rsidRDefault="00E67A11" w:rsidP="00A245D0">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Заполнение </w:t>
      </w:r>
      <w:r w:rsidRPr="00146829">
        <w:rPr>
          <w:rFonts w:ascii="Times New Roman" w:hAnsi="Times New Roman"/>
          <w:sz w:val="28"/>
        </w:rPr>
        <w:t>графы</w:t>
      </w:r>
      <w:r w:rsidRPr="00146829">
        <w:rPr>
          <w:rFonts w:ascii="Times New Roman" w:hAnsi="Times New Roman"/>
          <w:b/>
          <w:sz w:val="28"/>
        </w:rPr>
        <w:t xml:space="preserve"> "Сумма поступивших на счет денежных средств</w:t>
      </w:r>
      <w:r w:rsidRPr="00146829">
        <w:rPr>
          <w:rFonts w:ascii="Times New Roman" w:hAnsi="Times New Roman"/>
          <w:b/>
          <w:sz w:val="28"/>
          <w:szCs w:val="28"/>
        </w:rPr>
        <w:t xml:space="preserve"> (руб.)" </w:t>
      </w:r>
      <w:r w:rsidRPr="00146829">
        <w:rPr>
          <w:rFonts w:ascii="Times New Roman" w:hAnsi="Times New Roman"/>
          <w:sz w:val="28"/>
          <w:szCs w:val="28"/>
        </w:rPr>
        <w:t>при отсутствии оснований не является нарушением.</w:t>
      </w:r>
    </w:p>
    <w:p w:rsidR="00E67A11" w:rsidRPr="00146829" w:rsidRDefault="00E67A11" w:rsidP="00A245D0">
      <w:pPr>
        <w:ind w:firstLine="567"/>
        <w:rPr>
          <w:rFonts w:ascii="Times New Roman" w:hAnsi="Times New Roman"/>
          <w:b/>
          <w:sz w:val="28"/>
          <w:szCs w:val="28"/>
        </w:rPr>
      </w:pPr>
      <w:r w:rsidRPr="00146829">
        <w:rPr>
          <w:rFonts w:ascii="Times New Roman" w:hAnsi="Times New Roman"/>
          <w:b/>
          <w:sz w:val="28"/>
          <w:szCs w:val="28"/>
        </w:rPr>
        <w:t>Совместный счет</w:t>
      </w:r>
    </w:p>
    <w:p w:rsidR="00E67A11" w:rsidRPr="00146829" w:rsidRDefault="00E67A11" w:rsidP="00C20FFC">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E67A11" w:rsidRPr="00146829" w:rsidRDefault="00E67A11" w:rsidP="00C20FFC">
      <w:pPr>
        <w:pStyle w:val="ListParagraph"/>
        <w:ind w:left="0" w:firstLine="567"/>
        <w:rPr>
          <w:rStyle w:val="BodyTextChar"/>
          <w:rFonts w:ascii="Times New Roman" w:hAnsi="Times New Roman"/>
          <w:sz w:val="28"/>
          <w:szCs w:val="28"/>
        </w:rPr>
      </w:pPr>
      <w:r w:rsidRPr="00146829">
        <w:rPr>
          <w:rStyle w:val="BodyTextChar"/>
          <w:rFonts w:ascii="Times New Roman" w:hAnsi="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E67A11" w:rsidRPr="00146829" w:rsidRDefault="00E67A11">
      <w:pPr>
        <w:pStyle w:val="ListParagraph"/>
        <w:ind w:left="0" w:firstLine="567"/>
        <w:rPr>
          <w:rStyle w:val="BodyTextChar"/>
          <w:rFonts w:ascii="Times New Roman" w:hAnsi="Times New Roman"/>
          <w:sz w:val="28"/>
          <w:szCs w:val="28"/>
        </w:rPr>
      </w:pPr>
      <w:r w:rsidRPr="00146829">
        <w:rPr>
          <w:rStyle w:val="BodyTextChar"/>
          <w:rFonts w:ascii="Times New Roman" w:hAnsi="Times New Roman"/>
          <w:sz w:val="28"/>
          <w:szCs w:val="28"/>
        </w:rPr>
        <w:t>В данном случае в каждой подаваемой справке представляется идентичная информация о таком счете.</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 xml:space="preserve">Кредитные карты, карты с овердрафтом, электронные средства платежа </w:t>
      </w:r>
    </w:p>
    <w:p w:rsidR="00E67A11" w:rsidRPr="00146829" w:rsidRDefault="00E67A11" w:rsidP="00F45D28">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Банк (иная кредитная организация) выпускает следующие виды карт (таблица № 7):</w:t>
      </w:r>
    </w:p>
    <w:p w:rsidR="00E67A11" w:rsidRPr="00146829" w:rsidRDefault="00E67A11" w:rsidP="00B14203">
      <w:pPr>
        <w:pStyle w:val="ListParagraph"/>
        <w:ind w:left="567" w:firstLine="0"/>
        <w:rPr>
          <w:rFonts w:ascii="Times New Roman" w:hAnsi="Times New Roman"/>
          <w:sz w:val="28"/>
          <w:szCs w:val="28"/>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27"/>
        <w:gridCol w:w="7966"/>
      </w:tblGrid>
      <w:tr w:rsidR="00E67A11" w:rsidRPr="00146829" w:rsidTr="00B55C3D">
        <w:tc>
          <w:tcPr>
            <w:tcW w:w="2127" w:type="dxa"/>
          </w:tcPr>
          <w:p w:rsidR="00E67A11" w:rsidRPr="00146829" w:rsidRDefault="00E67A11" w:rsidP="00B55C3D">
            <w:pPr>
              <w:pStyle w:val="ListParagraph"/>
              <w:ind w:left="0" w:firstLine="0"/>
              <w:rPr>
                <w:rFonts w:ascii="Times New Roman" w:hAnsi="Times New Roman"/>
                <w:sz w:val="28"/>
                <w:szCs w:val="28"/>
              </w:rPr>
            </w:pPr>
            <w:r w:rsidRPr="00146829">
              <w:rPr>
                <w:rFonts w:ascii="Times New Roman" w:hAnsi="Times New Roman"/>
                <w:sz w:val="28"/>
                <w:szCs w:val="28"/>
              </w:rPr>
              <w:t>Расчетная (дебетовая)</w:t>
            </w:r>
          </w:p>
        </w:tc>
        <w:tc>
          <w:tcPr>
            <w:tcW w:w="7966" w:type="dxa"/>
          </w:tcPr>
          <w:p w:rsidR="00E67A11" w:rsidRPr="00146829" w:rsidRDefault="00E67A11" w:rsidP="00B55C3D">
            <w:pPr>
              <w:pStyle w:val="ListParagraph"/>
              <w:ind w:left="0" w:firstLine="0"/>
              <w:rPr>
                <w:rFonts w:ascii="Times New Roman" w:hAnsi="Times New Roman"/>
                <w:sz w:val="28"/>
                <w:szCs w:val="28"/>
              </w:rPr>
            </w:pPr>
            <w:r w:rsidRPr="00146829">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67A11" w:rsidRPr="00146829" w:rsidTr="00B55C3D">
        <w:tc>
          <w:tcPr>
            <w:tcW w:w="2127" w:type="dxa"/>
          </w:tcPr>
          <w:p w:rsidR="00E67A11" w:rsidRPr="00146829" w:rsidRDefault="00E67A11" w:rsidP="00B55C3D">
            <w:pPr>
              <w:pStyle w:val="ListParagraph"/>
              <w:ind w:left="0" w:firstLine="0"/>
              <w:rPr>
                <w:rFonts w:ascii="Times New Roman" w:hAnsi="Times New Roman"/>
                <w:sz w:val="28"/>
                <w:szCs w:val="28"/>
              </w:rPr>
            </w:pPr>
            <w:r w:rsidRPr="00146829">
              <w:rPr>
                <w:rFonts w:ascii="Times New Roman" w:hAnsi="Times New Roman"/>
                <w:sz w:val="28"/>
                <w:szCs w:val="28"/>
              </w:rPr>
              <w:t>Кредитная</w:t>
            </w:r>
          </w:p>
        </w:tc>
        <w:tc>
          <w:tcPr>
            <w:tcW w:w="7966" w:type="dxa"/>
          </w:tcPr>
          <w:p w:rsidR="00E67A11" w:rsidRPr="00146829" w:rsidRDefault="00E67A11" w:rsidP="00B55C3D">
            <w:pPr>
              <w:pStyle w:val="ListParagraph"/>
              <w:ind w:left="0" w:firstLine="0"/>
              <w:rPr>
                <w:rFonts w:ascii="Times New Roman" w:hAnsi="Times New Roman"/>
                <w:sz w:val="28"/>
                <w:szCs w:val="28"/>
              </w:rPr>
            </w:pPr>
            <w:r w:rsidRPr="00146829">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E67A11" w:rsidRPr="00146829" w:rsidRDefault="00E67A11" w:rsidP="00B14203">
      <w:pPr>
        <w:pStyle w:val="ListParagraph"/>
        <w:ind w:left="567" w:firstLine="0"/>
        <w:rPr>
          <w:rFonts w:ascii="Times New Roman" w:hAnsi="Times New Roman"/>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rsidR="00E67A11" w:rsidRPr="00146829" w:rsidRDefault="00E67A11">
      <w:pPr>
        <w:pStyle w:val="ListParagraph"/>
        <w:ind w:left="0" w:firstLine="567"/>
        <w:rPr>
          <w:rFonts w:ascii="Times New Roman" w:hAnsi="Times New Roman"/>
          <w:color w:val="000000"/>
          <w:sz w:val="28"/>
          <w:szCs w:val="28"/>
        </w:rPr>
      </w:pPr>
      <w:r w:rsidRPr="00146829">
        <w:rPr>
          <w:rFonts w:ascii="Times New Roman" w:hAnsi="Times New Roman"/>
          <w:sz w:val="28"/>
          <w:szCs w:val="28"/>
        </w:rPr>
        <w:t xml:space="preserve">Кроме того, необходимо обращать внимание, что </w:t>
      </w:r>
      <w:r w:rsidRPr="00146829">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color w:val="000000"/>
          <w:sz w:val="28"/>
          <w:szCs w:val="28"/>
        </w:rPr>
        <w:t xml:space="preserve">Информация о наличии банковских счетов, открытых с 1 июля 2014 года, </w:t>
      </w:r>
      <w:r w:rsidRPr="00146829">
        <w:rPr>
          <w:rFonts w:ascii="Times New Roman" w:hAnsi="Times New Roman"/>
          <w:color w:val="000000"/>
          <w:sz w:val="28"/>
          <w:szCs w:val="28"/>
        </w:rPr>
        <w:br/>
        <w:t xml:space="preserve">может быть получена в ФНС России. Информацией о ранее открытых счетах </w:t>
      </w:r>
      <w:r w:rsidRPr="00146829">
        <w:rPr>
          <w:rFonts w:ascii="Times New Roman" w:hAnsi="Times New Roman"/>
          <w:color w:val="000000"/>
          <w:sz w:val="28"/>
          <w:szCs w:val="28"/>
        </w:rPr>
        <w:br/>
        <w:t xml:space="preserve">в банках (если такие счета не закрывались либо по ним не было изменений) </w:t>
      </w:r>
      <w:r w:rsidRPr="00146829">
        <w:rPr>
          <w:rFonts w:ascii="Times New Roman" w:hAnsi="Times New Roman"/>
          <w:color w:val="000000"/>
          <w:sz w:val="28"/>
          <w:szCs w:val="28"/>
        </w:rPr>
        <w:br/>
        <w:t xml:space="preserve">налоговые органы не располагают. Порядок обращения за данными </w:t>
      </w:r>
      <w:r w:rsidRPr="00146829">
        <w:rPr>
          <w:rFonts w:ascii="Times New Roman" w:hAnsi="Times New Roman"/>
          <w:color w:val="000000"/>
          <w:sz w:val="28"/>
          <w:szCs w:val="28"/>
        </w:rPr>
        <w:br/>
        <w:t xml:space="preserve">сведениями изложен на официальном сайте ФНС России по ссылке: </w:t>
      </w:r>
      <w:hyperlink r:id="rId35" w:tooltip="https://www.nalog.ru/rn77/related_activities/accounting/bank_account/" w:history="1">
        <w:r w:rsidRPr="00146829">
          <w:rPr>
            <w:rStyle w:val="Hyperlink"/>
            <w:rFonts w:ascii="Times New Roman" w:hAnsi="Times New Roman"/>
            <w:sz w:val="28"/>
            <w:szCs w:val="28"/>
          </w:rPr>
          <w:t>https://www.nalog.ru/rn77/related_activities/accounting/bank_account/</w:t>
        </w:r>
      </w:hyperlink>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color w:val="000000"/>
          <w:sz w:val="28"/>
          <w:szCs w:val="28"/>
        </w:rPr>
      </w:pPr>
      <w:r w:rsidRPr="00146829">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разделе </w:t>
      </w:r>
      <w:r w:rsidRPr="00146829">
        <w:rPr>
          <w:rFonts w:ascii="Times New Roman" w:hAnsi="Times New Roman"/>
          <w:b/>
          <w:sz w:val="28"/>
          <w:szCs w:val="28"/>
        </w:rPr>
        <w:t>не указываются</w:t>
      </w:r>
      <w:r w:rsidRPr="00146829">
        <w:rPr>
          <w:rFonts w:ascii="Times New Roman" w:hAnsi="Times New Roman"/>
          <w:sz w:val="28"/>
          <w:szCs w:val="28"/>
        </w:rPr>
        <w:t>:</w:t>
      </w:r>
    </w:p>
    <w:p w:rsidR="00E67A11" w:rsidRPr="00146829" w:rsidRDefault="00E67A11" w:rsidP="00F45D28">
      <w:pPr>
        <w:pStyle w:val="ListParagraph"/>
        <w:numPr>
          <w:ilvl w:val="1"/>
          <w:numId w:val="1"/>
        </w:numPr>
        <w:ind w:left="0" w:firstLine="567"/>
        <w:rPr>
          <w:rFonts w:ascii="Times New Roman" w:hAnsi="Times New Roman"/>
          <w:sz w:val="28"/>
          <w:szCs w:val="28"/>
        </w:rPr>
      </w:pPr>
      <w:r w:rsidRPr="00146829">
        <w:rPr>
          <w:rFonts w:ascii="Times New Roman" w:hAnsi="Times New Roman"/>
          <w:sz w:val="28"/>
        </w:rPr>
        <w:t>счета</w:t>
      </w:r>
      <w:r w:rsidRPr="00146829">
        <w:rPr>
          <w:rFonts w:ascii="Times New Roman" w:hAnsi="Times New Roman"/>
          <w:sz w:val="28"/>
          <w:szCs w:val="28"/>
        </w:rPr>
        <w:t xml:space="preserve">,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rsidR="00E67A11" w:rsidRPr="00146829" w:rsidRDefault="00E67A11" w:rsidP="00AD75B1">
      <w:pPr>
        <w:pStyle w:val="ListParagraph"/>
        <w:numPr>
          <w:ilvl w:val="1"/>
          <w:numId w:val="1"/>
        </w:numPr>
        <w:ind w:left="0" w:firstLine="567"/>
        <w:rPr>
          <w:rFonts w:ascii="Times New Roman" w:hAnsi="Times New Roman"/>
          <w:sz w:val="28"/>
          <w:szCs w:val="28"/>
        </w:rPr>
      </w:pPr>
      <w:r w:rsidRPr="00146829">
        <w:rPr>
          <w:rFonts w:ascii="Times New Roman" w:hAnsi="Times New Roman"/>
          <w:sz w:val="28"/>
          <w:szCs w:val="28"/>
        </w:rPr>
        <w:t xml:space="preserve">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rsidR="00E67A11" w:rsidRPr="00146829" w:rsidRDefault="00E67A11" w:rsidP="008D3FD1">
      <w:pPr>
        <w:pStyle w:val="ListParagraph"/>
        <w:numPr>
          <w:ilvl w:val="1"/>
          <w:numId w:val="1"/>
        </w:numPr>
        <w:ind w:left="0" w:firstLine="709"/>
        <w:rPr>
          <w:rFonts w:ascii="Times New Roman" w:hAnsi="Times New Roman"/>
          <w:sz w:val="28"/>
          <w:szCs w:val="28"/>
        </w:rPr>
      </w:pPr>
      <w:r w:rsidRPr="00146829">
        <w:rPr>
          <w:rFonts w:ascii="Times New Roman" w:hAnsi="Times New Roman"/>
          <w:sz w:val="28"/>
          <w:szCs w:val="28"/>
        </w:rPr>
        <w:t>сведения о заключении договора долгосрочных сбережений в соответствии с Федеральным законом от 7 мая 1998 г. № 75-ФЗ "О негосударственных пенсионных фондах";</w:t>
      </w:r>
    </w:p>
    <w:p w:rsidR="00E67A11" w:rsidRPr="00146829" w:rsidRDefault="00E67A11" w:rsidP="00F45D28">
      <w:pPr>
        <w:pStyle w:val="ListParagraph"/>
        <w:numPr>
          <w:ilvl w:val="1"/>
          <w:numId w:val="1"/>
        </w:numPr>
        <w:ind w:left="0" w:firstLine="567"/>
        <w:rPr>
          <w:rFonts w:ascii="Times New Roman" w:hAnsi="Times New Roman"/>
          <w:sz w:val="28"/>
          <w:szCs w:val="28"/>
        </w:rPr>
      </w:pPr>
      <w:r w:rsidRPr="00146829">
        <w:rPr>
          <w:rFonts w:ascii="Times New Roman" w:hAnsi="Times New Roman"/>
          <w:sz w:val="28"/>
          <w:szCs w:val="28"/>
        </w:rPr>
        <w:t>электронные средства платежа, в том числе "электронные кошельки" (например, "ЮMoney", карта O</w:t>
      </w:r>
      <w:r w:rsidRPr="00146829">
        <w:rPr>
          <w:rFonts w:ascii="Times New Roman" w:hAnsi="Times New Roman"/>
          <w:sz w:val="28"/>
          <w:szCs w:val="28"/>
          <w:lang w:val="en-US"/>
        </w:rPr>
        <w:t>ZON</w:t>
      </w:r>
      <w:r w:rsidRPr="00146829">
        <w:rPr>
          <w:rFonts w:ascii="Times New Roman" w:hAnsi="Times New Roman"/>
          <w:sz w:val="28"/>
          <w:szCs w:val="28"/>
        </w:rPr>
        <w:t xml:space="preserve">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E67A11" w:rsidRPr="00146829" w:rsidRDefault="00E67A11" w:rsidP="003F6CEA">
      <w:pPr>
        <w:ind w:firstLine="567"/>
        <w:rPr>
          <w:rFonts w:ascii="Times New Roman" w:hAnsi="Times New Roman"/>
          <w:sz w:val="28"/>
          <w:szCs w:val="28"/>
        </w:rPr>
      </w:pPr>
      <w:r w:rsidRPr="00146829">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67A11" w:rsidRPr="00146829" w:rsidRDefault="00E67A11" w:rsidP="003F6CEA">
      <w:pPr>
        <w:ind w:firstLine="567"/>
        <w:rPr>
          <w:rFonts w:ascii="Times New Roman" w:hAnsi="Times New Roman"/>
          <w:sz w:val="28"/>
          <w:szCs w:val="28"/>
        </w:rPr>
      </w:pPr>
      <w:r w:rsidRPr="00146829">
        <w:rPr>
          <w:rFonts w:ascii="Times New Roman" w:hAnsi="Times New Roman"/>
          <w:sz w:val="28"/>
          <w:szCs w:val="28"/>
        </w:rP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b/>
          <w:sz w:val="28"/>
          <w:szCs w:val="28"/>
        </w:rPr>
        <w:t xml:space="preserve">Отзыв лицензии у кредитной организации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Ликвидация кредитной организации</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rsidR="00E67A11" w:rsidRPr="00146829" w:rsidRDefault="00E67A11" w:rsidP="003F6CEA">
      <w:pPr>
        <w:pStyle w:val="ListParagraph"/>
        <w:widowControl w:val="0"/>
        <w:ind w:left="0" w:firstLine="567"/>
        <w:rPr>
          <w:rFonts w:ascii="Times New Roman" w:hAnsi="Times New Roman"/>
          <w:sz w:val="28"/>
          <w:szCs w:val="28"/>
        </w:rPr>
      </w:pPr>
      <w:r w:rsidRPr="00146829">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67A11" w:rsidRPr="00146829" w:rsidRDefault="00E67A11">
      <w:pPr>
        <w:pStyle w:val="ListParagraph"/>
        <w:widowControl w:val="0"/>
        <w:ind w:left="0" w:firstLine="567"/>
        <w:rPr>
          <w:rFonts w:ascii="Times New Roman" w:hAnsi="Times New Roman"/>
          <w:sz w:val="28"/>
          <w:szCs w:val="28"/>
        </w:rPr>
      </w:pPr>
    </w:p>
    <w:p w:rsidR="00E67A11" w:rsidRPr="00146829" w:rsidRDefault="00E67A11" w:rsidP="00AD75B1">
      <w:pPr>
        <w:ind w:firstLine="0"/>
        <w:jc w:val="center"/>
        <w:rPr>
          <w:rFonts w:ascii="Times New Roman" w:hAnsi="Times New Roman"/>
          <w:b/>
          <w:sz w:val="28"/>
          <w:szCs w:val="28"/>
        </w:rPr>
      </w:pPr>
      <w:r w:rsidRPr="00146829">
        <w:rPr>
          <w:rFonts w:ascii="Times New Roman" w:hAnsi="Times New Roman"/>
          <w:b/>
          <w:sz w:val="28"/>
          <w:szCs w:val="28"/>
        </w:rPr>
        <w:t>РАЗДЕЛ 5. СВЕДЕНИЯ О ЦЕННЫХ БУМАГАХ</w:t>
      </w:r>
    </w:p>
    <w:p w:rsidR="00E67A11" w:rsidRPr="00146829" w:rsidRDefault="00E67A11">
      <w:pPr>
        <w:ind w:firstLine="851"/>
        <w:jc w:val="center"/>
        <w:rPr>
          <w:rFonts w:ascii="Times New Roman" w:hAnsi="Times New Roman"/>
          <w:sz w:val="28"/>
          <w:szCs w:val="28"/>
        </w:rPr>
      </w:pP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sidRPr="00146829">
        <w:rPr>
          <w:rFonts w:ascii="Times New Roman" w:hAnsi="Times New Roman"/>
          <w:b/>
          <w:sz w:val="28"/>
        </w:rPr>
        <w:t>"Доход от ценных бумаг и долей участия в коммерческих организациях"</w:t>
      </w:r>
      <w:r w:rsidRPr="00146829">
        <w:rPr>
          <w:rFonts w:ascii="Times New Roman" w:hAnsi="Times New Roman"/>
          <w:sz w:val="28"/>
          <w:szCs w:val="28"/>
        </w:rPr>
        <w:t>).</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E67A11" w:rsidRPr="00146829" w:rsidRDefault="00E67A11">
      <w:pPr>
        <w:ind w:firstLine="567"/>
        <w:rPr>
          <w:rFonts w:ascii="Times New Roman" w:hAnsi="Times New Roman"/>
          <w:b/>
          <w:sz w:val="28"/>
          <w:szCs w:val="28"/>
        </w:rPr>
      </w:pPr>
      <w:r w:rsidRPr="00146829">
        <w:rPr>
          <w:rFonts w:ascii="Times New Roman" w:hAnsi="Times New Roman"/>
          <w:b/>
          <w:sz w:val="28"/>
          <w:szCs w:val="28"/>
        </w:rPr>
        <w:t xml:space="preserve">Подраздел 5.1. Акции и иное участие в коммерческих организациях и фондах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szCs w:val="28"/>
        </w:rPr>
        <w:t>"Наименование и организационно-правовая форма организации</w:t>
      </w:r>
      <w:r w:rsidRPr="00146829">
        <w:rPr>
          <w:rFonts w:ascii="Times New Roman" w:hAnsi="Times New Roman"/>
          <w:b/>
          <w:sz w:val="28"/>
        </w:rPr>
        <w:t>"</w:t>
      </w:r>
      <w:r w:rsidRPr="00146829">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E67A11" w:rsidRPr="00146829" w:rsidRDefault="00E67A11">
      <w:pPr>
        <w:tabs>
          <w:tab w:val="left" w:pos="426"/>
        </w:tabs>
        <w:ind w:firstLine="567"/>
        <w:rPr>
          <w:rFonts w:ascii="Times New Roman" w:hAnsi="Times New Roman"/>
          <w:sz w:val="28"/>
          <w:szCs w:val="28"/>
        </w:rPr>
      </w:pPr>
      <w:r w:rsidRPr="00146829">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146829">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E67A11" w:rsidRPr="00146829" w:rsidRDefault="00E67A11" w:rsidP="00924928">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Местонахождение организации (адрес)</w:t>
      </w:r>
      <w:r w:rsidRPr="00146829">
        <w:rPr>
          <w:rFonts w:ascii="Times New Roman" w:hAnsi="Times New Roman"/>
          <w:b/>
          <w:sz w:val="28"/>
        </w:rPr>
        <w:t>"</w:t>
      </w:r>
      <w:r w:rsidRPr="00146829">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b/>
          <w:sz w:val="28"/>
          <w:szCs w:val="28"/>
        </w:rPr>
        <w:t>Уставный капитал</w:t>
      </w:r>
      <w:r w:rsidRPr="00146829">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E67A11" w:rsidRPr="00146829" w:rsidRDefault="00E67A11">
      <w:pPr>
        <w:pStyle w:val="ListParagraph"/>
        <w:numPr>
          <w:ilvl w:val="0"/>
          <w:numId w:val="1"/>
        </w:numPr>
        <w:ind w:left="0" w:firstLine="567"/>
        <w:rPr>
          <w:rFonts w:ascii="Times New Roman" w:hAnsi="Times New Roman"/>
          <w:sz w:val="28"/>
          <w:szCs w:val="28"/>
        </w:rPr>
      </w:pPr>
      <w:bookmarkStart w:id="5" w:name="Par620"/>
      <w:bookmarkEnd w:id="5"/>
      <w:r w:rsidRPr="00146829">
        <w:rPr>
          <w:rFonts w:ascii="Times New Roman" w:hAnsi="Times New Roman"/>
          <w:b/>
          <w:sz w:val="28"/>
          <w:szCs w:val="28"/>
        </w:rPr>
        <w:t xml:space="preserve">Доля участия </w:t>
      </w:r>
      <w:r w:rsidRPr="00146829">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СПО "Справки БК" предусмотрена графа </w:t>
      </w:r>
      <w:r w:rsidRPr="00146829">
        <w:rPr>
          <w:rFonts w:ascii="Times New Roman" w:hAnsi="Times New Roman"/>
          <w:b/>
          <w:sz w:val="28"/>
        </w:rPr>
        <w:t>"Общая стоимость</w:t>
      </w:r>
      <w:r w:rsidRPr="00146829">
        <w:rPr>
          <w:rFonts w:ascii="Times New Roman" w:hAnsi="Times New Roman"/>
          <w:b/>
          <w:sz w:val="28"/>
          <w:szCs w:val="28"/>
        </w:rPr>
        <w:t xml:space="preserve"> (руб.)"</w:t>
      </w:r>
      <w:r w:rsidRPr="00146829">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Основание участия</w:t>
      </w:r>
      <w:r w:rsidRPr="00146829">
        <w:rPr>
          <w:rFonts w:ascii="Times New Roman" w:hAnsi="Times New Roman"/>
          <w:b/>
          <w:sz w:val="28"/>
        </w:rPr>
        <w:t>"</w:t>
      </w:r>
      <w:r w:rsidRPr="00146829">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146829">
        <w:rPr>
          <w:rFonts w:ascii="Times New Roman" w:hAnsi="Times New Roman"/>
          <w:b/>
          <w:sz w:val="28"/>
        </w:rPr>
        <w:t>"</w:t>
      </w:r>
      <w:r w:rsidRPr="00146829">
        <w:rPr>
          <w:rFonts w:ascii="Times New Roman" w:hAnsi="Times New Roman"/>
          <w:b/>
          <w:sz w:val="28"/>
          <w:szCs w:val="28"/>
        </w:rPr>
        <w:t>Основание участия</w:t>
      </w:r>
      <w:r w:rsidRPr="00146829">
        <w:rPr>
          <w:rFonts w:ascii="Times New Roman" w:hAnsi="Times New Roman"/>
          <w:b/>
          <w:sz w:val="28"/>
        </w:rPr>
        <w:t>"</w:t>
      </w:r>
      <w:r w:rsidRPr="00146829">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rsidR="00E67A11" w:rsidRPr="00146829" w:rsidRDefault="00E67A11">
      <w:pPr>
        <w:pStyle w:val="ListParagraph"/>
        <w:ind w:left="567" w:firstLine="0"/>
        <w:rPr>
          <w:rFonts w:ascii="Times New Roman" w:hAnsi="Times New Roman"/>
          <w:b/>
          <w:sz w:val="28"/>
          <w:szCs w:val="28"/>
        </w:rPr>
      </w:pPr>
      <w:r w:rsidRPr="00146829">
        <w:rPr>
          <w:rFonts w:ascii="Times New Roman" w:hAnsi="Times New Roman"/>
          <w:b/>
          <w:sz w:val="28"/>
          <w:szCs w:val="28"/>
        </w:rPr>
        <w:t>Подраздел 5.2. Иные ценные бумаги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Номинальная величина обязательства (руб.)"</w:t>
      </w:r>
      <w:r w:rsidRPr="00146829">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Общая стоимость (руб.)"</w:t>
      </w:r>
      <w:r w:rsidRPr="00146829">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E67A11" w:rsidRPr="00146829" w:rsidRDefault="00E67A11" w:rsidP="008B315A">
      <w:pPr>
        <w:pStyle w:val="ListParagraph"/>
        <w:ind w:left="0" w:firstLine="567"/>
        <w:rPr>
          <w:rFonts w:ascii="Times New Roman" w:hAnsi="Times New Roman"/>
          <w:sz w:val="28"/>
          <w:szCs w:val="28"/>
        </w:rPr>
      </w:pPr>
      <w:r w:rsidRPr="00146829">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rsidP="008B315A">
      <w:pPr>
        <w:pStyle w:val="ListParagraph"/>
        <w:numPr>
          <w:ilvl w:val="0"/>
          <w:numId w:val="1"/>
        </w:numPr>
        <w:tabs>
          <w:tab w:val="left" w:pos="1418"/>
        </w:tabs>
        <w:ind w:left="0" w:firstLine="567"/>
        <w:rPr>
          <w:rFonts w:ascii="Times New Roman" w:hAnsi="Times New Roman"/>
          <w:sz w:val="28"/>
          <w:szCs w:val="28"/>
        </w:rPr>
      </w:pPr>
      <w:r w:rsidRPr="00146829">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E67A11" w:rsidRPr="00146829" w:rsidRDefault="00E67A11" w:rsidP="008B315A">
      <w:pPr>
        <w:pStyle w:val="ListParagraph"/>
        <w:tabs>
          <w:tab w:val="left" w:pos="1418"/>
        </w:tabs>
        <w:ind w:left="0" w:firstLine="567"/>
        <w:rPr>
          <w:rFonts w:ascii="Times New Roman" w:hAnsi="Times New Roman"/>
          <w:sz w:val="28"/>
          <w:szCs w:val="28"/>
        </w:rPr>
      </w:pPr>
      <w:r w:rsidRPr="00146829">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6" w:history="1">
        <w:r w:rsidRPr="00146829">
          <w:rPr>
            <w:rStyle w:val="Hyperlink"/>
            <w:rFonts w:ascii="Times New Roman" w:hAnsi="Times New Roman"/>
            <w:sz w:val="28"/>
            <w:szCs w:val="28"/>
          </w:rPr>
          <w:t>https://mintrud.gov.ru/ministry/programms/anticorruption/9/21</w:t>
        </w:r>
      </w:hyperlink>
      <w:r w:rsidRPr="00146829">
        <w:rPr>
          <w:rFonts w:ascii="Times New Roman" w:hAnsi="Times New Roman"/>
          <w:sz w:val="28"/>
          <w:szCs w:val="28"/>
        </w:rPr>
        <w:t>).</w:t>
      </w:r>
    </w:p>
    <w:p w:rsidR="00E67A11" w:rsidRPr="00146829" w:rsidRDefault="00E67A11" w:rsidP="00AD75B1">
      <w:pPr>
        <w:pStyle w:val="ListParagraph"/>
        <w:tabs>
          <w:tab w:val="left" w:pos="1418"/>
        </w:tabs>
        <w:ind w:left="0" w:firstLine="567"/>
        <w:rPr>
          <w:rFonts w:ascii="Times New Roman" w:hAnsi="Times New Roman"/>
          <w:sz w:val="28"/>
          <w:szCs w:val="28"/>
        </w:rPr>
      </w:pP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 xml:space="preserve">РАЗДЕЛ 6. СВЕДЕНИЯ ОБ ОБЯЗАТЕЛЬСТВАХ </w:t>
      </w: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ИМУЩЕСТВЕННОГО ХАРАКТЕРА</w:t>
      </w:r>
    </w:p>
    <w:p w:rsidR="00E67A11" w:rsidRPr="00146829" w:rsidRDefault="00E67A11">
      <w:pPr>
        <w:ind w:firstLine="851"/>
        <w:jc w:val="center"/>
        <w:rPr>
          <w:rFonts w:ascii="Times New Roman" w:hAnsi="Times New Roman"/>
          <w:sz w:val="28"/>
          <w:szCs w:val="28"/>
        </w:rPr>
      </w:pPr>
    </w:p>
    <w:p w:rsidR="00E67A11" w:rsidRPr="00146829" w:rsidRDefault="00E67A11">
      <w:pPr>
        <w:ind w:firstLine="567"/>
        <w:rPr>
          <w:rFonts w:ascii="Times New Roman" w:hAnsi="Times New Roman"/>
          <w:b/>
          <w:sz w:val="28"/>
          <w:szCs w:val="28"/>
        </w:rPr>
      </w:pPr>
      <w:r w:rsidRPr="00146829">
        <w:rPr>
          <w:rFonts w:ascii="Times New Roman" w:hAnsi="Times New Roman"/>
          <w:b/>
          <w:sz w:val="28"/>
          <w:szCs w:val="28"/>
        </w:rPr>
        <w:t>Подраздел 6.1. Объекты недвижимого имущества, находящиеся в пользовании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E67A11" w:rsidRPr="00146829" w:rsidRDefault="00E67A11" w:rsidP="00E7489B">
      <w:pPr>
        <w:pStyle w:val="ListParagraph"/>
        <w:numPr>
          <w:ilvl w:val="0"/>
          <w:numId w:val="7"/>
        </w:numPr>
        <w:tabs>
          <w:tab w:val="left" w:pos="993"/>
        </w:tabs>
        <w:ind w:left="0" w:firstLine="567"/>
        <w:rPr>
          <w:rFonts w:ascii="Times New Roman" w:hAnsi="Times New Roman"/>
          <w:sz w:val="28"/>
          <w:szCs w:val="28"/>
        </w:rPr>
      </w:pPr>
      <w:r w:rsidRPr="00146829">
        <w:rPr>
          <w:rFonts w:ascii="Times New Roman" w:hAnsi="Times New Roman"/>
          <w:sz w:val="28"/>
          <w:szCs w:val="28"/>
        </w:rPr>
        <w:t xml:space="preserve">отсутствует фактическое пользование этим объектом супругом; </w:t>
      </w:r>
    </w:p>
    <w:p w:rsidR="00E67A11" w:rsidRPr="00146829" w:rsidRDefault="00E67A11" w:rsidP="00E7489B">
      <w:pPr>
        <w:pStyle w:val="ListParagraph"/>
        <w:numPr>
          <w:ilvl w:val="0"/>
          <w:numId w:val="7"/>
        </w:numPr>
        <w:tabs>
          <w:tab w:val="left" w:pos="993"/>
        </w:tabs>
        <w:ind w:left="0" w:firstLine="567"/>
        <w:rPr>
          <w:rFonts w:ascii="Times New Roman" w:hAnsi="Times New Roman"/>
          <w:sz w:val="28"/>
          <w:szCs w:val="28"/>
        </w:rPr>
      </w:pPr>
      <w:r w:rsidRPr="00146829">
        <w:rPr>
          <w:rFonts w:ascii="Times New Roman" w:hAnsi="Times New Roman"/>
          <w:sz w:val="28"/>
          <w:szCs w:val="28"/>
        </w:rPr>
        <w:t xml:space="preserve">эти объекты указаны в подразделе 3.1 раздела 3 соответствующей справки. </w:t>
      </w:r>
    </w:p>
    <w:p w:rsidR="00E67A11" w:rsidRPr="00146829" w:rsidRDefault="00E67A11">
      <w:pPr>
        <w:pStyle w:val="ListParagraph"/>
        <w:ind w:left="567" w:firstLine="0"/>
        <w:rPr>
          <w:rFonts w:ascii="Times New Roman" w:hAnsi="Times New Roman"/>
          <w:sz w:val="28"/>
          <w:szCs w:val="28"/>
        </w:rPr>
      </w:pPr>
      <w:r w:rsidRPr="00146829">
        <w:rPr>
          <w:rFonts w:ascii="Times New Roman" w:hAnsi="Times New Roman"/>
          <w:sz w:val="28"/>
          <w:szCs w:val="28"/>
        </w:rPr>
        <w:t>Аналогично в отношении несовершеннолетних детей.</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занимаемых по договору аренды (найма, поднайма);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4) занимаемых по договорам социального найма;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6) принадлежащих на праве пожизненного наследуемого владения земельным участком;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szCs w:val="28"/>
        </w:rPr>
        <w:t>"Вид имущества</w:t>
      </w:r>
      <w:r w:rsidRPr="00146829">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E67A11" w:rsidRPr="00146829" w:rsidRDefault="00E67A11">
      <w:pPr>
        <w:pStyle w:val="ListParagraph"/>
        <w:widowControl w:val="0"/>
        <w:numPr>
          <w:ilvl w:val="0"/>
          <w:numId w:val="1"/>
        </w:numPr>
        <w:ind w:left="0" w:firstLine="567"/>
        <w:rPr>
          <w:rFonts w:ascii="Times New Roman" w:hAnsi="Times New Roman"/>
          <w:sz w:val="28"/>
          <w:szCs w:val="28"/>
        </w:rPr>
      </w:pPr>
      <w:bookmarkStart w:id="6" w:name="Par626"/>
      <w:bookmarkEnd w:id="6"/>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Вид и сроки пользования</w:t>
      </w:r>
      <w:r w:rsidRPr="00146829">
        <w:rPr>
          <w:rFonts w:ascii="Times New Roman" w:hAnsi="Times New Roman"/>
          <w:b/>
          <w:sz w:val="28"/>
        </w:rPr>
        <w:t>"</w:t>
      </w:r>
      <w:r w:rsidRPr="00146829">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E67A11" w:rsidRPr="00146829" w:rsidRDefault="00E67A11">
      <w:pPr>
        <w:pStyle w:val="ListParagraph"/>
        <w:numPr>
          <w:ilvl w:val="0"/>
          <w:numId w:val="1"/>
        </w:numPr>
        <w:ind w:left="0" w:firstLine="567"/>
        <w:rPr>
          <w:rFonts w:ascii="Times New Roman" w:hAnsi="Times New Roman"/>
          <w:sz w:val="28"/>
          <w:szCs w:val="28"/>
        </w:rPr>
      </w:pPr>
      <w:bookmarkStart w:id="7" w:name="Par627"/>
      <w:bookmarkEnd w:id="7"/>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Основание пользования</w:t>
      </w:r>
      <w:r w:rsidRPr="00146829">
        <w:rPr>
          <w:rFonts w:ascii="Times New Roman" w:hAnsi="Times New Roman"/>
          <w:b/>
          <w:sz w:val="28"/>
        </w:rPr>
        <w:t>"</w:t>
      </w:r>
      <w:r w:rsidRPr="00146829">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подразделе </w:t>
      </w:r>
      <w:r w:rsidRPr="00146829">
        <w:rPr>
          <w:rFonts w:ascii="Times New Roman" w:hAnsi="Times New Roman"/>
          <w:b/>
          <w:sz w:val="28"/>
          <w:szCs w:val="28"/>
        </w:rPr>
        <w:t>не указывается</w:t>
      </w:r>
      <w:r w:rsidRPr="00146829">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E67A11" w:rsidRPr="00146829" w:rsidRDefault="00E67A11">
      <w:pPr>
        <w:pStyle w:val="10"/>
        <w:numPr>
          <w:ilvl w:val="0"/>
          <w:numId w:val="1"/>
        </w:numPr>
        <w:shd w:val="clear" w:color="auto" w:fill="auto"/>
        <w:spacing w:after="0" w:line="240" w:lineRule="auto"/>
        <w:ind w:left="0" w:firstLine="567"/>
        <w:jc w:val="both"/>
        <w:rPr>
          <w:rFonts w:ascii="Times New Roman" w:hAnsi="Times New Roman"/>
        </w:rPr>
      </w:pPr>
      <w:r w:rsidRPr="00146829">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rsidR="00E67A11" w:rsidRPr="00146829" w:rsidRDefault="00E67A11">
      <w:pPr>
        <w:pStyle w:val="10"/>
        <w:shd w:val="clear" w:color="auto" w:fill="auto"/>
        <w:spacing w:after="0" w:line="240" w:lineRule="auto"/>
        <w:ind w:firstLine="567"/>
        <w:jc w:val="both"/>
        <w:rPr>
          <w:rFonts w:ascii="Times New Roman" w:hAnsi="Times New Roman"/>
        </w:rPr>
      </w:pPr>
      <w:r w:rsidRPr="00146829">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E67A11" w:rsidRPr="00146829" w:rsidRDefault="00E67A11">
      <w:pPr>
        <w:pStyle w:val="10"/>
        <w:shd w:val="clear" w:color="auto" w:fill="auto"/>
        <w:spacing w:after="0" w:line="240" w:lineRule="auto"/>
        <w:ind w:firstLine="567"/>
        <w:jc w:val="both"/>
        <w:rPr>
          <w:rFonts w:ascii="Times New Roman" w:hAnsi="Times New Roman"/>
        </w:rPr>
      </w:pPr>
      <w:r w:rsidRPr="00146829">
        <w:rPr>
          <w:rFonts w:ascii="Times New Roman" w:hAnsi="Times New Roman"/>
        </w:rPr>
        <w:t>Аналогично в отношении несовершеннолетних детей.</w:t>
      </w:r>
    </w:p>
    <w:p w:rsidR="00E67A11" w:rsidRPr="00146829" w:rsidRDefault="00E67A11">
      <w:pPr>
        <w:pStyle w:val="10"/>
        <w:shd w:val="clear" w:color="auto" w:fill="auto"/>
        <w:spacing w:after="0" w:line="240" w:lineRule="auto"/>
        <w:ind w:firstLine="567"/>
        <w:jc w:val="both"/>
        <w:rPr>
          <w:rFonts w:ascii="Times New Roman" w:hAnsi="Times New Roman"/>
        </w:rPr>
      </w:pPr>
      <w:r w:rsidRPr="00146829">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E67A11" w:rsidRPr="00146829" w:rsidRDefault="00E67A11">
      <w:pPr>
        <w:pStyle w:val="10"/>
        <w:shd w:val="clear" w:color="auto" w:fill="auto"/>
        <w:spacing w:after="0" w:line="240" w:lineRule="auto"/>
        <w:ind w:firstLine="567"/>
        <w:jc w:val="both"/>
        <w:rPr>
          <w:rFonts w:ascii="Times New Roman" w:hAnsi="Times New Roman"/>
        </w:rPr>
      </w:pPr>
      <w:r w:rsidRPr="00146829">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Графа </w:t>
      </w:r>
      <w:r w:rsidRPr="00146829">
        <w:rPr>
          <w:rFonts w:ascii="Times New Roman" w:hAnsi="Times New Roman"/>
          <w:b/>
          <w:sz w:val="28"/>
        </w:rPr>
        <w:t>"</w:t>
      </w:r>
      <w:r w:rsidRPr="00146829">
        <w:rPr>
          <w:rFonts w:ascii="Times New Roman" w:hAnsi="Times New Roman"/>
          <w:b/>
          <w:sz w:val="28"/>
          <w:szCs w:val="28"/>
        </w:rPr>
        <w:t>Площадь (кв. м)</w:t>
      </w:r>
      <w:r w:rsidRPr="00146829">
        <w:rPr>
          <w:rFonts w:ascii="Times New Roman" w:hAnsi="Times New Roman"/>
          <w:b/>
          <w:sz w:val="28"/>
        </w:rPr>
        <w:t>"</w:t>
      </w:r>
      <w:r w:rsidRPr="00146829">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E67A11" w:rsidRPr="00146829" w:rsidRDefault="00E67A11">
      <w:pPr>
        <w:pStyle w:val="ListParagraph"/>
        <w:ind w:left="0" w:firstLine="567"/>
        <w:rPr>
          <w:rFonts w:ascii="Times New Roman" w:hAnsi="Times New Roman"/>
          <w:b/>
          <w:sz w:val="28"/>
          <w:szCs w:val="28"/>
        </w:rPr>
      </w:pPr>
      <w:r w:rsidRPr="00146829">
        <w:rPr>
          <w:rFonts w:ascii="Times New Roman" w:hAnsi="Times New Roman"/>
          <w:b/>
          <w:sz w:val="28"/>
          <w:szCs w:val="28"/>
        </w:rPr>
        <w:t>Подраздел 6.2. Срочные обязательства финансового характера</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подразделе указывается </w:t>
      </w:r>
      <w:r w:rsidRPr="00146829">
        <w:rPr>
          <w:rFonts w:ascii="Times New Roman" w:hAnsi="Times New Roman"/>
          <w:b/>
          <w:sz w:val="28"/>
          <w:szCs w:val="28"/>
        </w:rPr>
        <w:t>каждое</w:t>
      </w:r>
      <w:r w:rsidRPr="00146829">
        <w:rPr>
          <w:rFonts w:ascii="Times New Roman" w:hAnsi="Times New Roman"/>
          <w:sz w:val="28"/>
          <w:szCs w:val="28"/>
        </w:rPr>
        <w:t xml:space="preserve"> имеющееся на отчетную дату срочное обязательство финансового характера на сумму, </w:t>
      </w:r>
      <w:r w:rsidRPr="00146829">
        <w:rPr>
          <w:rFonts w:ascii="Times New Roman" w:hAnsi="Times New Roman"/>
          <w:b/>
          <w:sz w:val="28"/>
          <w:szCs w:val="28"/>
        </w:rPr>
        <w:t>равную или превышающую</w:t>
      </w:r>
      <w:r w:rsidRPr="00146829">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E67A11" w:rsidRPr="00146829" w:rsidRDefault="00E67A11" w:rsidP="00B329CD">
      <w:pPr>
        <w:pStyle w:val="ListParagraph"/>
        <w:widowControl w:val="0"/>
        <w:numPr>
          <w:ilvl w:val="0"/>
          <w:numId w:val="1"/>
        </w:numPr>
        <w:ind w:left="0" w:firstLine="567"/>
        <w:rPr>
          <w:rFonts w:ascii="Times New Roman" w:hAnsi="Times New Roman"/>
          <w:sz w:val="28"/>
          <w:szCs w:val="28"/>
        </w:rPr>
      </w:pPr>
      <w:bookmarkStart w:id="8" w:name="Par629"/>
      <w:bookmarkEnd w:id="8"/>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Содержание обязательства</w:t>
      </w:r>
      <w:r w:rsidRPr="00146829">
        <w:rPr>
          <w:rFonts w:ascii="Times New Roman" w:hAnsi="Times New Roman"/>
          <w:b/>
          <w:sz w:val="28"/>
        </w:rPr>
        <w:t>"</w:t>
      </w:r>
      <w:r w:rsidRPr="00146829">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Кредитор (должник)</w:t>
      </w:r>
      <w:r w:rsidRPr="00146829">
        <w:rPr>
          <w:rFonts w:ascii="Times New Roman" w:hAnsi="Times New Roman"/>
          <w:b/>
          <w:sz w:val="28"/>
        </w:rPr>
        <w:t>"</w:t>
      </w:r>
      <w:r w:rsidRPr="00146829">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 xml:space="preserve">Например, </w:t>
      </w:r>
    </w:p>
    <w:p w:rsidR="00E67A11" w:rsidRPr="00146829" w:rsidRDefault="00E67A11">
      <w:pPr>
        <w:widowControl w:val="0"/>
        <w:ind w:firstLine="567"/>
        <w:rPr>
          <w:rFonts w:ascii="Times New Roman" w:hAnsi="Times New Roman"/>
          <w:sz w:val="28"/>
          <w:szCs w:val="28"/>
        </w:rPr>
      </w:pPr>
      <w:r w:rsidRPr="00146829">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146829">
        <w:rPr>
          <w:rFonts w:ascii="Times New Roman" w:hAnsi="Times New Roman"/>
          <w:b/>
          <w:sz w:val="28"/>
        </w:rPr>
        <w:t>"Кредитор (должник)"</w:t>
      </w:r>
      <w:r w:rsidRPr="00146829">
        <w:rPr>
          <w:rFonts w:ascii="Times New Roman" w:hAnsi="Times New Roman"/>
          <w:sz w:val="28"/>
          <w:szCs w:val="28"/>
        </w:rPr>
        <w:t xml:space="preserve"> указывается вторая сторона обязательства: кредитор ПАО Сбербанк;</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146829">
        <w:rPr>
          <w:rFonts w:ascii="Times New Roman" w:hAnsi="Times New Roman"/>
          <w:b/>
          <w:sz w:val="28"/>
        </w:rPr>
        <w:t>"Кредитор (должник)"</w:t>
      </w:r>
      <w:r w:rsidRPr="00146829">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E67A11" w:rsidRPr="00146829" w:rsidRDefault="00E67A11">
      <w:pPr>
        <w:pStyle w:val="ListParagraph"/>
        <w:widowControl w:val="0"/>
        <w:numPr>
          <w:ilvl w:val="0"/>
          <w:numId w:val="1"/>
        </w:numPr>
        <w:ind w:left="0" w:firstLine="567"/>
        <w:rPr>
          <w:rFonts w:ascii="Times New Roman" w:hAnsi="Times New Roman"/>
          <w:sz w:val="28"/>
          <w:szCs w:val="28"/>
        </w:rPr>
      </w:pPr>
      <w:bookmarkStart w:id="9" w:name="Par631"/>
      <w:bookmarkEnd w:id="9"/>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Основание возникновения</w:t>
      </w:r>
      <w:r w:rsidRPr="00146829">
        <w:rPr>
          <w:rFonts w:ascii="Times New Roman" w:hAnsi="Times New Roman"/>
          <w:b/>
          <w:sz w:val="28"/>
        </w:rPr>
        <w:t>"</w:t>
      </w:r>
      <w:r w:rsidRPr="00146829">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Сумма обязательства / размер обязательства по состоянию на отчетную дату</w:t>
      </w:r>
      <w:r w:rsidRPr="00146829">
        <w:rPr>
          <w:rFonts w:ascii="Times New Roman" w:hAnsi="Times New Roman"/>
          <w:b/>
          <w:sz w:val="28"/>
        </w:rPr>
        <w:t xml:space="preserve">" </w:t>
      </w:r>
      <w:r w:rsidRPr="00146829">
        <w:rPr>
          <w:rFonts w:ascii="Times New Roman" w:hAnsi="Times New Roman"/>
          <w:sz w:val="28"/>
          <w:szCs w:val="28"/>
        </w:rPr>
        <w:t xml:space="preserve">указываются: </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E67A11" w:rsidRPr="00146829" w:rsidRDefault="00E67A11">
      <w:pPr>
        <w:pStyle w:val="ListParagraph"/>
        <w:widowControl w:val="0"/>
        <w:numPr>
          <w:ilvl w:val="0"/>
          <w:numId w:val="1"/>
        </w:numPr>
        <w:ind w:left="0" w:firstLine="567"/>
        <w:rPr>
          <w:rFonts w:ascii="Times New Roman" w:hAnsi="Times New Roman"/>
          <w:sz w:val="28"/>
          <w:szCs w:val="28"/>
        </w:rPr>
      </w:pPr>
      <w:bookmarkStart w:id="10" w:name="Par633"/>
      <w:bookmarkEnd w:id="10"/>
      <w:r w:rsidRPr="00146829">
        <w:rPr>
          <w:rFonts w:ascii="Times New Roman" w:hAnsi="Times New Roman"/>
          <w:sz w:val="28"/>
          <w:szCs w:val="28"/>
        </w:rPr>
        <w:t xml:space="preserve">В графе </w:t>
      </w:r>
      <w:r w:rsidRPr="00146829">
        <w:rPr>
          <w:rFonts w:ascii="Times New Roman" w:hAnsi="Times New Roman"/>
          <w:b/>
          <w:sz w:val="28"/>
        </w:rPr>
        <w:t>"</w:t>
      </w:r>
      <w:r w:rsidRPr="00146829">
        <w:rPr>
          <w:rFonts w:ascii="Times New Roman" w:hAnsi="Times New Roman"/>
          <w:b/>
          <w:sz w:val="28"/>
          <w:szCs w:val="28"/>
        </w:rPr>
        <w:t>Условия обязательства</w:t>
      </w:r>
      <w:r w:rsidRPr="00146829">
        <w:rPr>
          <w:rFonts w:ascii="Times New Roman" w:hAnsi="Times New Roman"/>
          <w:b/>
          <w:sz w:val="28"/>
        </w:rPr>
        <w:t>"</w:t>
      </w:r>
      <w:r w:rsidRPr="00146829">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146829">
        <w:rPr>
          <w:rFonts w:ascii="Times New Roman" w:hAnsi="Times New Roman"/>
          <w:color w:val="FF0000"/>
          <w:sz w:val="28"/>
          <w:szCs w:val="28"/>
        </w:rPr>
        <w:t xml:space="preserve"> </w:t>
      </w:r>
      <w:r w:rsidRPr="00146829">
        <w:rPr>
          <w:rFonts w:ascii="Times New Roman" w:hAnsi="Times New Roman"/>
          <w:sz w:val="28"/>
          <w:szCs w:val="28"/>
        </w:rPr>
        <w:t>обязательства гарантии и поручительства.</w:t>
      </w:r>
    </w:p>
    <w:p w:rsidR="00E67A11" w:rsidRPr="00146829" w:rsidRDefault="00E67A11">
      <w:pPr>
        <w:pStyle w:val="ListParagraph"/>
        <w:numPr>
          <w:ilvl w:val="0"/>
          <w:numId w:val="1"/>
        </w:numPr>
        <w:ind w:left="0" w:firstLine="567"/>
        <w:rPr>
          <w:rFonts w:ascii="Times New Roman" w:hAnsi="Times New Roman"/>
          <w:sz w:val="28"/>
          <w:szCs w:val="28"/>
        </w:rPr>
      </w:pPr>
      <w:r w:rsidRPr="00146829">
        <w:rPr>
          <w:rFonts w:ascii="Times New Roman" w:hAnsi="Times New Roman"/>
          <w:sz w:val="28"/>
          <w:szCs w:val="28"/>
        </w:rPr>
        <w:t>Помимо прочего подлежат указанию:</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2) договор финансовой аренды (лизинг);</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3) договор займа;</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4) договор финансирования под уступку денежного требования;</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5) обязательства, связанные с заключением договора об уступке права требования;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6) обязательства вследствие причинения вреда (финансовые);</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10) выкупленная дебиторская задолженность;</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12) предоставленные брокером займы (т.н. "маржинальные сделки");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14) фьючерсный договор;</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15) иные обязательства, в том числе установленные решением суда.</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b/>
          <w:sz w:val="28"/>
          <w:szCs w:val="28"/>
        </w:rPr>
        <w:t>Отдельные виды срочных обязательств финансового характера</w:t>
      </w:r>
      <w:r w:rsidRPr="00146829">
        <w:rPr>
          <w:rFonts w:ascii="Times New Roman" w:hAnsi="Times New Roman"/>
          <w:sz w:val="28"/>
          <w:szCs w:val="28"/>
        </w:rPr>
        <w:t>:</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b/>
          <w:sz w:val="28"/>
          <w:szCs w:val="28"/>
        </w:rPr>
        <w:t xml:space="preserve">1) участие в долевом строительстве объекта недвижимости. </w:t>
      </w:r>
      <w:r w:rsidRPr="00146829">
        <w:rPr>
          <w:rFonts w:ascii="Times New Roman" w:hAnsi="Times New Roman"/>
          <w:sz w:val="28"/>
          <w:szCs w:val="28"/>
        </w:rPr>
        <w:t>До государственной регистрации права собственности на объект</w:t>
      </w:r>
      <w:r w:rsidRPr="00146829" w:rsidDel="00305A10">
        <w:rPr>
          <w:rFonts w:ascii="Times New Roman" w:hAnsi="Times New Roman"/>
          <w:sz w:val="28"/>
          <w:szCs w:val="28"/>
        </w:rPr>
        <w:t xml:space="preserve"> </w:t>
      </w:r>
      <w:r w:rsidRPr="00146829">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Pr="00146829">
        <w:rPr>
          <w:rFonts w:ascii="Times New Roman" w:hAnsi="Times New Roman"/>
          <w:b/>
          <w:sz w:val="28"/>
          <w:szCs w:val="28"/>
        </w:rPr>
        <w:t>"Кредитор (должник)"</w:t>
      </w:r>
      <w:r w:rsidRPr="00146829">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146829">
        <w:rPr>
          <w:rFonts w:ascii="Times New Roman" w:hAnsi="Times New Roman"/>
          <w:b/>
          <w:sz w:val="28"/>
        </w:rPr>
        <w:t xml:space="preserve">"Условие обязательства" </w:t>
      </w:r>
      <w:r w:rsidRPr="00146829">
        <w:rPr>
          <w:rFonts w:ascii="Times New Roman" w:hAnsi="Times New Roman"/>
          <w:sz w:val="28"/>
          <w:szCs w:val="28"/>
        </w:rPr>
        <w:t xml:space="preserve">можно отразить, что денежные средства переданы застройщику в полном объеме. В графе </w:t>
      </w:r>
      <w:r w:rsidRPr="00146829">
        <w:rPr>
          <w:rFonts w:ascii="Times New Roman" w:hAnsi="Times New Roman"/>
          <w:b/>
          <w:sz w:val="28"/>
          <w:szCs w:val="28"/>
        </w:rPr>
        <w:t>"Сумма обязательства/размер обязательства по состоянию на отчетную дату (руб.)"</w:t>
      </w:r>
      <w:r w:rsidRPr="00146829">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Данный порядок применяется также в случае использования счетов эскроу.</w:t>
      </w:r>
    </w:p>
    <w:p w:rsidR="00E67A11" w:rsidRPr="00146829" w:rsidRDefault="00E67A11">
      <w:pPr>
        <w:pStyle w:val="ListParagraph"/>
        <w:tabs>
          <w:tab w:val="left" w:pos="0"/>
          <w:tab w:val="left" w:pos="1418"/>
        </w:tabs>
        <w:ind w:left="0" w:firstLine="567"/>
        <w:rPr>
          <w:rFonts w:ascii="Times New Roman" w:hAnsi="Times New Roman"/>
          <w:sz w:val="28"/>
          <w:szCs w:val="28"/>
        </w:rPr>
      </w:pPr>
      <w:r w:rsidRPr="00146829">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E67A11" w:rsidRPr="00146829" w:rsidRDefault="00E67A11">
      <w:pPr>
        <w:pStyle w:val="ListParagraph"/>
        <w:tabs>
          <w:tab w:val="left" w:pos="0"/>
          <w:tab w:val="left" w:pos="1418"/>
        </w:tabs>
        <w:ind w:left="0" w:firstLine="567"/>
        <w:rPr>
          <w:rFonts w:ascii="Times New Roman" w:hAnsi="Times New Roman"/>
          <w:sz w:val="28"/>
          <w:szCs w:val="28"/>
        </w:rPr>
      </w:pPr>
      <w:r w:rsidRPr="00146829">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2) обязательства по ипотеке в случае разделения суммы кредита между супругами.</w:t>
      </w:r>
      <w:r w:rsidRPr="00146829">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67A11" w:rsidRPr="00146829" w:rsidRDefault="00E67A11">
      <w:pPr>
        <w:pStyle w:val="ListParagraph"/>
        <w:ind w:left="0" w:firstLine="567"/>
        <w:rPr>
          <w:rFonts w:ascii="Times New Roman" w:hAnsi="Times New Roman"/>
          <w:sz w:val="28"/>
          <w:szCs w:val="28"/>
        </w:rPr>
      </w:pPr>
      <w:r w:rsidRPr="00146829">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Pr="00146829">
        <w:rPr>
          <w:rFonts w:ascii="Times New Roman" w:hAnsi="Times New Roman"/>
          <w:b/>
          <w:sz w:val="28"/>
          <w:szCs w:val="28"/>
        </w:rPr>
        <w:t>"Сумма обязательства/размер обязательства по состоянию на отчетную дату (руб.)"</w:t>
      </w:r>
      <w:r w:rsidRPr="00146829">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Pr="00146829">
        <w:rPr>
          <w:rFonts w:ascii="Times New Roman" w:hAnsi="Times New Roman"/>
          <w:b/>
          <w:sz w:val="28"/>
          <w:szCs w:val="28"/>
        </w:rPr>
        <w:t>"Условие обязательства"</w:t>
      </w:r>
      <w:r w:rsidRPr="00146829">
        <w:rPr>
          <w:rFonts w:ascii="Times New Roman" w:hAnsi="Times New Roman"/>
          <w:sz w:val="28"/>
          <w:szCs w:val="28"/>
        </w:rPr>
        <w:t xml:space="preserve"> названного подраздела указать созаемщиков. </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3) обязательства в соответствии с Законом Российской Федерации от 27 ноября 1992 г. № 4015-</w:t>
      </w:r>
      <w:r w:rsidRPr="00146829">
        <w:rPr>
          <w:rFonts w:ascii="Times New Roman" w:hAnsi="Times New Roman"/>
          <w:b/>
          <w:sz w:val="28"/>
          <w:szCs w:val="28"/>
          <w:lang w:val="en-US"/>
        </w:rPr>
        <w:t>I</w:t>
      </w:r>
      <w:r w:rsidRPr="00146829">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w:t>
      </w:r>
      <w:r w:rsidRPr="00146829">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Справку рекомендуется заполнять с учетом сведений, полученных </w:t>
      </w:r>
      <w:r w:rsidRPr="00146829">
        <w:rPr>
          <w:rFonts w:ascii="Times New Roman" w:hAnsi="Times New Roman"/>
          <w:sz w:val="28"/>
          <w:szCs w:val="28"/>
        </w:rPr>
        <w:br/>
        <w:t xml:space="preserve">от страховщика в рамках Указания Банка России № 5798-У.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146829">
        <w:rPr>
          <w:rFonts w:ascii="Times New Roman" w:hAnsi="Times New Roman"/>
          <w:sz w:val="28"/>
          <w:szCs w:val="28"/>
          <w:lang w:val="en-US"/>
        </w:rPr>
        <w:t>I</w:t>
      </w:r>
      <w:r w:rsidRPr="00146829">
        <w:rPr>
          <w:rFonts w:ascii="Times New Roman" w:hAnsi="Times New Roman"/>
          <w:sz w:val="28"/>
          <w:szCs w:val="28"/>
        </w:rPr>
        <w:t xml:space="preserve"> "Об организации страхового дела в Российской Федерации".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 </w:t>
      </w:r>
    </w:p>
    <w:p w:rsidR="00E67A11" w:rsidRPr="00146829" w:rsidRDefault="00E67A11">
      <w:pPr>
        <w:ind w:firstLine="567"/>
        <w:rPr>
          <w:rFonts w:ascii="Times New Roman" w:hAnsi="Times New Roman"/>
          <w:sz w:val="28"/>
          <w:szCs w:val="28"/>
        </w:rPr>
      </w:pPr>
      <w:r w:rsidRPr="00146829">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146829">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E67A11" w:rsidRPr="00146829" w:rsidRDefault="00E67A11">
      <w:pPr>
        <w:ind w:firstLine="567"/>
        <w:rPr>
          <w:rFonts w:ascii="Times New Roman" w:hAnsi="Times New Roman"/>
          <w:sz w:val="28"/>
          <w:szCs w:val="28"/>
        </w:rPr>
      </w:pPr>
      <w:r w:rsidRPr="00146829">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w:t>
      </w:r>
    </w:p>
    <w:p w:rsidR="00E67A11" w:rsidRPr="00146829" w:rsidRDefault="00E67A11">
      <w:pPr>
        <w:ind w:firstLine="0"/>
        <w:jc w:val="center"/>
        <w:rPr>
          <w:rFonts w:ascii="Times New Roman" w:hAnsi="Times New Roman"/>
          <w:b/>
          <w:sz w:val="28"/>
          <w:szCs w:val="28"/>
        </w:rPr>
      </w:pPr>
    </w:p>
    <w:p w:rsidR="00E67A11" w:rsidRPr="00146829" w:rsidRDefault="00E67A11">
      <w:pPr>
        <w:ind w:firstLine="0"/>
        <w:jc w:val="center"/>
        <w:rPr>
          <w:rFonts w:ascii="Times New Roman" w:hAnsi="Times New Roman"/>
          <w:b/>
          <w:sz w:val="28"/>
          <w:szCs w:val="28"/>
        </w:rPr>
      </w:pPr>
      <w:r w:rsidRPr="00146829">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E67A11" w:rsidRPr="00146829" w:rsidRDefault="00E67A11">
      <w:pPr>
        <w:ind w:firstLine="851"/>
        <w:jc w:val="center"/>
        <w:rPr>
          <w:rFonts w:ascii="Times New Roman" w:hAnsi="Times New Roman"/>
          <w:sz w:val="28"/>
          <w:szCs w:val="28"/>
        </w:rPr>
      </w:pP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Уничтоженные объекты имущества не подлежат отражению в данном разделе справки.</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Договор мены не подлежит отражению в данном разделе справки, так как он является возмездным.</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Каждый объект безвозмездной сделки указывается отдельно.</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строках </w:t>
      </w:r>
      <w:r w:rsidRPr="00146829">
        <w:rPr>
          <w:rFonts w:ascii="Times New Roman" w:hAnsi="Times New Roman"/>
          <w:b/>
          <w:sz w:val="28"/>
        </w:rPr>
        <w:t>"Земельные участки"</w:t>
      </w:r>
      <w:r w:rsidRPr="00146829">
        <w:rPr>
          <w:rFonts w:ascii="Times New Roman" w:hAnsi="Times New Roman"/>
          <w:sz w:val="28"/>
          <w:szCs w:val="28"/>
        </w:rPr>
        <w:t xml:space="preserve"> и </w:t>
      </w:r>
      <w:r w:rsidRPr="00146829">
        <w:rPr>
          <w:rFonts w:ascii="Times New Roman" w:hAnsi="Times New Roman"/>
          <w:b/>
          <w:sz w:val="28"/>
        </w:rPr>
        <w:t>"Иное недвижимое имущество"</w:t>
      </w:r>
      <w:r w:rsidRPr="00146829">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146829">
        <w:rPr>
          <w:rFonts w:ascii="Times New Roman" w:hAnsi="Times New Roman"/>
          <w:sz w:val="28"/>
        </w:rPr>
        <w:t xml:space="preserve">пунктом </w:t>
      </w:r>
      <w:r w:rsidRPr="00146829">
        <w:rPr>
          <w:rFonts w:ascii="Times New Roman" w:hAnsi="Times New Roman"/>
          <w:sz w:val="28"/>
          <w:szCs w:val="28"/>
        </w:rPr>
        <w:t>109</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местонахождение (адрес) в соответствии с </w:t>
      </w:r>
      <w:r w:rsidRPr="00146829">
        <w:rPr>
          <w:rFonts w:ascii="Times New Roman" w:hAnsi="Times New Roman"/>
          <w:sz w:val="28"/>
        </w:rPr>
        <w:t xml:space="preserve">пунктами </w:t>
      </w:r>
      <w:r w:rsidRPr="00146829">
        <w:rPr>
          <w:rFonts w:ascii="Times New Roman" w:hAnsi="Times New Roman"/>
          <w:sz w:val="28"/>
          <w:szCs w:val="28"/>
        </w:rPr>
        <w:t>117</w:t>
      </w:r>
      <w:r w:rsidRPr="00146829">
        <w:rPr>
          <w:rFonts w:ascii="Times New Roman" w:hAnsi="Times New Roman"/>
          <w:sz w:val="28"/>
        </w:rPr>
        <w:t xml:space="preserve"> и </w:t>
      </w:r>
      <w:r w:rsidRPr="00146829">
        <w:rPr>
          <w:rFonts w:ascii="Times New Roman" w:hAnsi="Times New Roman"/>
          <w:sz w:val="28"/>
          <w:szCs w:val="28"/>
        </w:rPr>
        <w:t>118</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площадь (кв. м) в соответствии с </w:t>
      </w:r>
      <w:r w:rsidRPr="00146829">
        <w:rPr>
          <w:rFonts w:ascii="Times New Roman" w:hAnsi="Times New Roman"/>
          <w:sz w:val="28"/>
        </w:rPr>
        <w:t xml:space="preserve">пунктом </w:t>
      </w:r>
      <w:r w:rsidRPr="00146829">
        <w:rPr>
          <w:rFonts w:ascii="Times New Roman" w:hAnsi="Times New Roman"/>
          <w:sz w:val="28"/>
          <w:szCs w:val="28"/>
        </w:rPr>
        <w:t>119</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"Транспортные средства"</w:t>
      </w:r>
      <w:r w:rsidRPr="00146829">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"Ценные бумаги"</w:t>
      </w:r>
      <w:r w:rsidRPr="00146829">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r w:rsidRPr="00146829">
        <w:rPr>
          <w:rFonts w:ascii="Times New Roman" w:hAnsi="Times New Roman"/>
          <w:sz w:val="28"/>
          <w:szCs w:val="28"/>
          <w:lang w:eastAsia="ru-RU"/>
        </w:rPr>
        <w:t xml:space="preserve">(с учетом положений </w:t>
      </w:r>
      <w:r w:rsidRPr="00146829">
        <w:rPr>
          <w:rFonts w:ascii="Times New Roman" w:hAnsi="Times New Roman"/>
          <w:sz w:val="28"/>
        </w:rPr>
        <w:t xml:space="preserve">пункта </w:t>
      </w:r>
      <w:r w:rsidRPr="00146829">
        <w:rPr>
          <w:rFonts w:ascii="Times New Roman" w:hAnsi="Times New Roman"/>
          <w:sz w:val="28"/>
          <w:szCs w:val="28"/>
          <w:lang w:eastAsia="ru-RU"/>
        </w:rPr>
        <w:t>54</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lang w:eastAsia="ru-RU"/>
        </w:rPr>
        <w:t>)</w:t>
      </w:r>
      <w:r w:rsidRPr="00146829">
        <w:rPr>
          <w:rFonts w:ascii="Times New Roman" w:hAnsi="Times New Roman"/>
          <w:sz w:val="28"/>
          <w:szCs w:val="28"/>
        </w:rPr>
        <w:t xml:space="preserve">. </w:t>
      </w:r>
    </w:p>
    <w:p w:rsidR="00E67A11" w:rsidRPr="00146829" w:rsidRDefault="00E67A11">
      <w:pPr>
        <w:pStyle w:val="ListParagraph"/>
        <w:widowControl w:val="0"/>
        <w:ind w:left="0" w:firstLine="567"/>
        <w:rPr>
          <w:rFonts w:ascii="Times New Roman" w:hAnsi="Times New Roman"/>
          <w:sz w:val="28"/>
          <w:szCs w:val="28"/>
        </w:rPr>
      </w:pPr>
      <w:r w:rsidRPr="00146829">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146829">
        <w:rPr>
          <w:rFonts w:ascii="Times New Roman" w:hAnsi="Times New Roman"/>
          <w:sz w:val="28"/>
        </w:rPr>
        <w:t xml:space="preserve">пунктом </w:t>
      </w:r>
      <w:r w:rsidRPr="00146829">
        <w:rPr>
          <w:rFonts w:ascii="Times New Roman" w:hAnsi="Times New Roman"/>
          <w:sz w:val="28"/>
          <w:szCs w:val="28"/>
        </w:rPr>
        <w:t>178</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местонахождение организации (адрес) в соответствии с </w:t>
      </w:r>
      <w:r w:rsidRPr="00146829">
        <w:rPr>
          <w:rFonts w:ascii="Times New Roman" w:hAnsi="Times New Roman"/>
          <w:sz w:val="28"/>
        </w:rPr>
        <w:t xml:space="preserve">пунктом </w:t>
      </w:r>
      <w:r w:rsidRPr="00146829">
        <w:rPr>
          <w:rFonts w:ascii="Times New Roman" w:hAnsi="Times New Roman"/>
          <w:sz w:val="28"/>
          <w:szCs w:val="28"/>
        </w:rPr>
        <w:t>179</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уставный капитал в соответствии с </w:t>
      </w:r>
      <w:r w:rsidRPr="00146829">
        <w:rPr>
          <w:rFonts w:ascii="Times New Roman" w:hAnsi="Times New Roman"/>
          <w:sz w:val="28"/>
        </w:rPr>
        <w:t xml:space="preserve">пунктом </w:t>
      </w:r>
      <w:r w:rsidRPr="00146829">
        <w:rPr>
          <w:rFonts w:ascii="Times New Roman" w:hAnsi="Times New Roman"/>
          <w:sz w:val="28"/>
          <w:szCs w:val="28"/>
        </w:rPr>
        <w:t>180</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 xml:space="preserve">, доли участия в соответствии с </w:t>
      </w:r>
      <w:r w:rsidRPr="00146829">
        <w:rPr>
          <w:rFonts w:ascii="Times New Roman" w:hAnsi="Times New Roman"/>
          <w:sz w:val="28"/>
        </w:rPr>
        <w:t xml:space="preserve">пунктом </w:t>
      </w:r>
      <w:r w:rsidRPr="00146829">
        <w:rPr>
          <w:rFonts w:ascii="Times New Roman" w:hAnsi="Times New Roman"/>
          <w:sz w:val="28"/>
          <w:szCs w:val="28"/>
        </w:rPr>
        <w:t>181</w:t>
      </w:r>
      <w:r w:rsidRPr="00146829">
        <w:rPr>
          <w:rFonts w:ascii="Times New Roman" w:hAnsi="Times New Roman"/>
          <w:sz w:val="28"/>
        </w:rPr>
        <w:t xml:space="preserve"> настоящих Методических рекомендаций</w:t>
      </w:r>
      <w:r w:rsidRPr="00146829">
        <w:rPr>
          <w:rFonts w:ascii="Times New Roman" w:hAnsi="Times New Roman"/>
          <w:sz w:val="28"/>
          <w:szCs w:val="28"/>
        </w:rPr>
        <w:t>.</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"Цифровые финансовые активы"</w:t>
      </w:r>
      <w:r w:rsidRPr="00146829">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"Цифровые права, включающие одновременно цифровые финансовые активы и иные цифровые права"</w:t>
      </w:r>
      <w:r w:rsidRPr="00146829">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"Утилитарные цифровые права"</w:t>
      </w:r>
      <w:r w:rsidRPr="00146829">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sz w:val="28"/>
          <w:szCs w:val="28"/>
        </w:rPr>
        <w:t xml:space="preserve">В строке </w:t>
      </w:r>
      <w:r w:rsidRPr="00146829">
        <w:rPr>
          <w:rFonts w:ascii="Times New Roman" w:hAnsi="Times New Roman"/>
          <w:b/>
          <w:sz w:val="28"/>
        </w:rPr>
        <w:t>"Цифровая валюта"</w:t>
      </w:r>
      <w:r w:rsidRPr="00146829">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67A11" w:rsidRPr="00146829" w:rsidRDefault="00E67A11">
      <w:pPr>
        <w:pStyle w:val="ListParagraph"/>
        <w:widowControl w:val="0"/>
        <w:numPr>
          <w:ilvl w:val="0"/>
          <w:numId w:val="1"/>
        </w:numPr>
        <w:ind w:left="0" w:firstLine="567"/>
        <w:rPr>
          <w:rFonts w:ascii="Times New Roman" w:hAnsi="Times New Roman"/>
          <w:sz w:val="28"/>
          <w:szCs w:val="28"/>
        </w:rPr>
      </w:pPr>
      <w:r w:rsidRPr="00146829">
        <w:rPr>
          <w:rFonts w:ascii="Times New Roman" w:hAnsi="Times New Roman"/>
          <w:bCs/>
          <w:sz w:val="28"/>
          <w:szCs w:val="28"/>
        </w:rPr>
        <w:t xml:space="preserve">В графе </w:t>
      </w:r>
      <w:r w:rsidRPr="00146829">
        <w:rPr>
          <w:rFonts w:ascii="Times New Roman" w:hAnsi="Times New Roman"/>
          <w:b/>
          <w:sz w:val="28"/>
        </w:rPr>
        <w:t>"Приобретатель имущества</w:t>
      </w:r>
      <w:r w:rsidRPr="00146829">
        <w:rPr>
          <w:rFonts w:ascii="Times New Roman" w:hAnsi="Times New Roman"/>
          <w:b/>
          <w:bCs/>
          <w:sz w:val="28"/>
          <w:szCs w:val="28"/>
        </w:rPr>
        <w:t xml:space="preserve"> (права)</w:t>
      </w:r>
      <w:r w:rsidRPr="00146829">
        <w:rPr>
          <w:rFonts w:ascii="Times New Roman" w:hAnsi="Times New Roman"/>
          <w:b/>
          <w:sz w:val="28"/>
        </w:rPr>
        <w:t xml:space="preserve"> по сделке"</w:t>
      </w:r>
      <w:r w:rsidRPr="00146829">
        <w:rPr>
          <w:rFonts w:ascii="Times New Roman" w:hAnsi="Times New Roman"/>
          <w:bCs/>
          <w:sz w:val="28"/>
          <w:szCs w:val="28"/>
        </w:rPr>
        <w:t xml:space="preserve"> в случае безвозмездной сделки с физическим лицом указываются </w:t>
      </w:r>
      <w:r w:rsidRPr="00146829">
        <w:rPr>
          <w:rFonts w:ascii="Times New Roman" w:hAnsi="Times New Roman"/>
          <w:sz w:val="28"/>
          <w:szCs w:val="28"/>
        </w:rPr>
        <w:t>его</w:t>
      </w:r>
      <w:r w:rsidRPr="00146829">
        <w:rPr>
          <w:rFonts w:ascii="Times New Roman" w:hAnsi="Times New Roman"/>
          <w:bCs/>
          <w:sz w:val="28"/>
          <w:szCs w:val="28"/>
        </w:rPr>
        <w:t xml:space="preserve"> </w:t>
      </w:r>
      <w:r w:rsidRPr="00146829">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146829">
        <w:rPr>
          <w:rStyle w:val="BodyTextChar"/>
          <w:rFonts w:ascii="Times New Roman" w:hAnsi="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46829">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E67A11" w:rsidRPr="00146829" w:rsidRDefault="00E67A11">
      <w:pPr>
        <w:pStyle w:val="ListParagraph"/>
        <w:widowControl w:val="0"/>
        <w:ind w:left="0" w:firstLine="567"/>
        <w:rPr>
          <w:rStyle w:val="BodyTextChar"/>
          <w:rFonts w:ascii="Times New Roman" w:hAnsi="Times New Roman"/>
          <w:sz w:val="28"/>
          <w:szCs w:val="28"/>
          <w:shd w:val="clear" w:color="auto" w:fill="auto"/>
        </w:rPr>
      </w:pPr>
      <w:r w:rsidRPr="00146829">
        <w:rPr>
          <w:rStyle w:val="BodyTextChar"/>
          <w:rFonts w:ascii="Times New Roman" w:hAnsi="Times New Roman"/>
          <w:sz w:val="28"/>
          <w:szCs w:val="28"/>
          <w:shd w:val="clear" w:color="auto" w:fill="auto"/>
        </w:rPr>
        <w:t>В случае безвозмездной сделки с юридическим лицом в данной графе указываются н</w:t>
      </w:r>
      <w:r w:rsidRPr="00146829">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E67A11" w:rsidRPr="00146829" w:rsidRDefault="00E67A11" w:rsidP="0032079C">
      <w:pPr>
        <w:pStyle w:val="ListParagraph"/>
        <w:widowControl w:val="0"/>
        <w:numPr>
          <w:ilvl w:val="0"/>
          <w:numId w:val="1"/>
        </w:numPr>
        <w:ind w:left="0" w:firstLine="567"/>
        <w:rPr>
          <w:rStyle w:val="BodyTextChar"/>
          <w:rFonts w:ascii="Times New Roman" w:hAnsi="Times New Roman"/>
          <w:b/>
          <w:sz w:val="28"/>
          <w:szCs w:val="28"/>
          <w:shd w:val="clear" w:color="auto" w:fill="auto"/>
        </w:rPr>
      </w:pPr>
      <w:r w:rsidRPr="00146829">
        <w:rPr>
          <w:rStyle w:val="BodyTextChar"/>
          <w:rFonts w:ascii="Times New Roman" w:hAnsi="Times New Roman"/>
          <w:sz w:val="28"/>
          <w:szCs w:val="28"/>
          <w:shd w:val="clear" w:color="auto" w:fill="auto"/>
        </w:rPr>
        <w:t xml:space="preserve">В графе </w:t>
      </w:r>
      <w:r w:rsidRPr="00146829">
        <w:rPr>
          <w:rStyle w:val="BodyTextChar"/>
          <w:rFonts w:ascii="Times New Roman" w:hAnsi="Times New Roman" w:cs="Calibri"/>
          <w:b/>
          <w:sz w:val="28"/>
          <w:shd w:val="clear" w:color="auto" w:fill="auto"/>
        </w:rPr>
        <w:t>"Основание отчуждения имущества</w:t>
      </w:r>
      <w:r w:rsidRPr="00146829">
        <w:rPr>
          <w:rStyle w:val="BodyTextChar"/>
          <w:rFonts w:ascii="Times New Roman" w:hAnsi="Times New Roman"/>
          <w:b/>
          <w:sz w:val="28"/>
          <w:szCs w:val="28"/>
          <w:shd w:val="clear" w:color="auto" w:fill="auto"/>
        </w:rPr>
        <w:t xml:space="preserve"> (права)"</w:t>
      </w:r>
      <w:r w:rsidRPr="00146829">
        <w:rPr>
          <w:rStyle w:val="BodyTextChar"/>
          <w:rFonts w:ascii="Times New Roman" w:hAnsi="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146829">
        <w:rPr>
          <w:rFonts w:ascii="Times New Roman" w:hAnsi="Times New Roman"/>
          <w:sz w:val="28"/>
          <w:szCs w:val="28"/>
        </w:rPr>
        <w:t xml:space="preserve"> </w:t>
      </w:r>
      <w:r w:rsidRPr="00146829">
        <w:rPr>
          <w:rStyle w:val="BodyTextChar"/>
          <w:rFonts w:ascii="Times New Roman" w:hAnsi="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E67A11" w:rsidRPr="0032079C" w:rsidRDefault="00E67A11" w:rsidP="0032079C">
      <w:pPr>
        <w:pStyle w:val="ListParagraph"/>
        <w:widowControl w:val="0"/>
        <w:ind w:left="567" w:firstLine="0"/>
        <w:rPr>
          <w:rStyle w:val="BodyTextChar"/>
          <w:rFonts w:ascii="Times New Roman" w:hAnsi="Times New Roman"/>
          <w:b/>
          <w:sz w:val="28"/>
          <w:szCs w:val="28"/>
          <w:shd w:val="clear" w:color="auto" w:fill="auto"/>
        </w:rPr>
      </w:pPr>
    </w:p>
    <w:p w:rsidR="00E67A11" w:rsidRPr="0032079C" w:rsidRDefault="00E67A11" w:rsidP="00844FEE">
      <w:pPr>
        <w:pStyle w:val="ListParagraph"/>
        <w:ind w:left="0"/>
        <w:jc w:val="center"/>
        <w:rPr>
          <w:rStyle w:val="BodyTextChar"/>
          <w:rFonts w:ascii="Times New Roman" w:hAnsi="Times New Roman"/>
          <w:sz w:val="20"/>
          <w:szCs w:val="20"/>
          <w:shd w:val="clear" w:color="auto" w:fill="auto"/>
        </w:rPr>
      </w:pPr>
    </w:p>
    <w:sectPr w:rsidR="00E67A11"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A11" w:rsidRDefault="00E67A11">
      <w:r>
        <w:separator/>
      </w:r>
    </w:p>
  </w:endnote>
  <w:endnote w:type="continuationSeparator" w:id="0">
    <w:p w:rsidR="00E67A11" w:rsidRDefault="00E67A11">
      <w:r>
        <w:continuationSeparator/>
      </w:r>
    </w:p>
  </w:endnote>
  <w:endnote w:type="continuationNotice" w:id="1">
    <w:p w:rsidR="00E67A11" w:rsidRDefault="00E67A1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A11" w:rsidRDefault="00E67A11">
      <w:r>
        <w:separator/>
      </w:r>
    </w:p>
  </w:footnote>
  <w:footnote w:type="continuationSeparator" w:id="0">
    <w:p w:rsidR="00E67A11" w:rsidRDefault="00E67A11">
      <w:r>
        <w:continuationSeparator/>
      </w:r>
    </w:p>
  </w:footnote>
  <w:footnote w:type="continuationNotice" w:id="1">
    <w:p w:rsidR="00E67A11" w:rsidRDefault="00E67A1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A11" w:rsidRDefault="00E67A11" w:rsidP="00AD75B1">
    <w:pPr>
      <w:pStyle w:val="Header"/>
      <w:jc w:val="center"/>
      <w:rPr>
        <w:rFonts w:ascii="Times New Roman" w:hAnsi="Times New Roman"/>
        <w:sz w:val="28"/>
      </w:rPr>
    </w:pPr>
    <w:fldSimple w:instr="PAGE \* MERGEFORMAT">
      <w:r w:rsidRPr="00146829">
        <w:rPr>
          <w:rFonts w:ascii="Times New Roman" w:hAnsi="Times New Roman"/>
          <w:noProof/>
          <w:sz w:val="28"/>
        </w:rPr>
        <w:t>71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260" w:hanging="360"/>
      </w:pPr>
      <w:rPr>
        <w:rFonts w:cs="Times New Roman"/>
      </w:rPr>
    </w:lvl>
    <w:lvl w:ilvl="1" w:tplc="500AFA08">
      <w:start w:val="1"/>
      <w:numFmt w:val="lowerLetter"/>
      <w:lvlText w:val="%2."/>
      <w:lvlJc w:val="left"/>
      <w:pPr>
        <w:ind w:left="1980" w:hanging="360"/>
      </w:pPr>
      <w:rPr>
        <w:rFonts w:cs="Times New Roman"/>
      </w:rPr>
    </w:lvl>
    <w:lvl w:ilvl="2" w:tplc="904AF3CC">
      <w:start w:val="1"/>
      <w:numFmt w:val="lowerRoman"/>
      <w:lvlText w:val="%3."/>
      <w:lvlJc w:val="right"/>
      <w:pPr>
        <w:ind w:left="2700" w:hanging="180"/>
      </w:pPr>
      <w:rPr>
        <w:rFonts w:cs="Times New Roman"/>
      </w:rPr>
    </w:lvl>
    <w:lvl w:ilvl="3" w:tplc="87A89F7C">
      <w:start w:val="1"/>
      <w:numFmt w:val="decimal"/>
      <w:lvlText w:val="%4."/>
      <w:lvlJc w:val="left"/>
      <w:pPr>
        <w:ind w:left="3420" w:hanging="360"/>
      </w:pPr>
      <w:rPr>
        <w:rFonts w:cs="Times New Roman"/>
      </w:rPr>
    </w:lvl>
    <w:lvl w:ilvl="4" w:tplc="FE06D41A">
      <w:start w:val="1"/>
      <w:numFmt w:val="lowerLetter"/>
      <w:lvlText w:val="%5."/>
      <w:lvlJc w:val="left"/>
      <w:pPr>
        <w:ind w:left="4140" w:hanging="360"/>
      </w:pPr>
      <w:rPr>
        <w:rFonts w:cs="Times New Roman"/>
      </w:rPr>
    </w:lvl>
    <w:lvl w:ilvl="5" w:tplc="66765242">
      <w:start w:val="1"/>
      <w:numFmt w:val="lowerRoman"/>
      <w:lvlText w:val="%6."/>
      <w:lvlJc w:val="right"/>
      <w:pPr>
        <w:ind w:left="4860" w:hanging="180"/>
      </w:pPr>
      <w:rPr>
        <w:rFonts w:cs="Times New Roman"/>
      </w:rPr>
    </w:lvl>
    <w:lvl w:ilvl="6" w:tplc="FFAC0B28">
      <w:start w:val="1"/>
      <w:numFmt w:val="decimal"/>
      <w:lvlText w:val="%7."/>
      <w:lvlJc w:val="left"/>
      <w:pPr>
        <w:ind w:left="5580" w:hanging="360"/>
      </w:pPr>
      <w:rPr>
        <w:rFonts w:cs="Times New Roman"/>
      </w:rPr>
    </w:lvl>
    <w:lvl w:ilvl="7" w:tplc="58449356">
      <w:start w:val="1"/>
      <w:numFmt w:val="lowerLetter"/>
      <w:lvlText w:val="%8."/>
      <w:lvlJc w:val="left"/>
      <w:pPr>
        <w:ind w:left="6300" w:hanging="360"/>
      </w:pPr>
      <w:rPr>
        <w:rFonts w:cs="Times New Roman"/>
      </w:rPr>
    </w:lvl>
    <w:lvl w:ilvl="8" w:tplc="DF64A90C">
      <w:start w:val="1"/>
      <w:numFmt w:val="lowerRoman"/>
      <w:lvlText w:val="%9."/>
      <w:lvlJc w:val="right"/>
      <w:pPr>
        <w:ind w:left="7020" w:hanging="180"/>
      </w:pPr>
      <w:rPr>
        <w:rFonts w:cs="Times New Roman"/>
      </w:rPr>
    </w:lvl>
  </w:abstractNum>
  <w:abstractNum w:abstractNumId="1">
    <w:nsid w:val="04BA7013"/>
    <w:multiLevelType w:val="hybridMultilevel"/>
    <w:tmpl w:val="9642E716"/>
    <w:lvl w:ilvl="0" w:tplc="EFC4E962">
      <w:start w:val="1"/>
      <w:numFmt w:val="decimal"/>
      <w:lvlText w:val="%1)"/>
      <w:lvlJc w:val="left"/>
      <w:pPr>
        <w:ind w:left="928" w:hanging="360"/>
      </w:pPr>
      <w:rPr>
        <w:rFonts w:cs="Times New Roman"/>
      </w:rPr>
    </w:lvl>
    <w:lvl w:ilvl="1" w:tplc="F144866C">
      <w:start w:val="1"/>
      <w:numFmt w:val="lowerLetter"/>
      <w:lvlText w:val="%2."/>
      <w:lvlJc w:val="left"/>
      <w:pPr>
        <w:ind w:left="2265" w:hanging="360"/>
      </w:pPr>
      <w:rPr>
        <w:rFonts w:cs="Times New Roman"/>
      </w:rPr>
    </w:lvl>
    <w:lvl w:ilvl="2" w:tplc="8272C774">
      <w:start w:val="1"/>
      <w:numFmt w:val="lowerRoman"/>
      <w:lvlText w:val="%3."/>
      <w:lvlJc w:val="right"/>
      <w:pPr>
        <w:ind w:left="2985" w:hanging="180"/>
      </w:pPr>
      <w:rPr>
        <w:rFonts w:cs="Times New Roman"/>
      </w:rPr>
    </w:lvl>
    <w:lvl w:ilvl="3" w:tplc="31CE3406">
      <w:start w:val="1"/>
      <w:numFmt w:val="decimal"/>
      <w:lvlText w:val="%4."/>
      <w:lvlJc w:val="left"/>
      <w:pPr>
        <w:ind w:left="3705" w:hanging="360"/>
      </w:pPr>
      <w:rPr>
        <w:rFonts w:cs="Times New Roman"/>
      </w:rPr>
    </w:lvl>
    <w:lvl w:ilvl="4" w:tplc="45E48FC8">
      <w:start w:val="1"/>
      <w:numFmt w:val="lowerLetter"/>
      <w:lvlText w:val="%5."/>
      <w:lvlJc w:val="left"/>
      <w:pPr>
        <w:ind w:left="4425" w:hanging="360"/>
      </w:pPr>
      <w:rPr>
        <w:rFonts w:cs="Times New Roman"/>
      </w:rPr>
    </w:lvl>
    <w:lvl w:ilvl="5" w:tplc="60E4A3DA">
      <w:start w:val="1"/>
      <w:numFmt w:val="lowerRoman"/>
      <w:lvlText w:val="%6."/>
      <w:lvlJc w:val="right"/>
      <w:pPr>
        <w:ind w:left="5145" w:hanging="180"/>
      </w:pPr>
      <w:rPr>
        <w:rFonts w:cs="Times New Roman"/>
      </w:rPr>
    </w:lvl>
    <w:lvl w:ilvl="6" w:tplc="5AFE19BA">
      <w:start w:val="1"/>
      <w:numFmt w:val="decimal"/>
      <w:lvlText w:val="%7."/>
      <w:lvlJc w:val="left"/>
      <w:pPr>
        <w:ind w:left="5865" w:hanging="360"/>
      </w:pPr>
      <w:rPr>
        <w:rFonts w:cs="Times New Roman"/>
      </w:rPr>
    </w:lvl>
    <w:lvl w:ilvl="7" w:tplc="7A7EC37E">
      <w:start w:val="1"/>
      <w:numFmt w:val="lowerLetter"/>
      <w:lvlText w:val="%8."/>
      <w:lvlJc w:val="left"/>
      <w:pPr>
        <w:ind w:left="6585" w:hanging="360"/>
      </w:pPr>
      <w:rPr>
        <w:rFonts w:cs="Times New Roman"/>
      </w:rPr>
    </w:lvl>
    <w:lvl w:ilvl="8" w:tplc="304AECDA">
      <w:start w:val="1"/>
      <w:numFmt w:val="lowerRoman"/>
      <w:lvlText w:val="%9."/>
      <w:lvlJc w:val="right"/>
      <w:pPr>
        <w:ind w:left="7305" w:hanging="180"/>
      </w:pPr>
      <w:rPr>
        <w:rFonts w:cs="Times New Roman"/>
      </w:r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rPr>
        <w:rFonts w:cs="Times New Roman"/>
      </w:rPr>
    </w:lvl>
    <w:lvl w:ilvl="2" w:tplc="28EC6BDC">
      <w:start w:val="1"/>
      <w:numFmt w:val="lowerRoman"/>
      <w:lvlText w:val="%3."/>
      <w:lvlJc w:val="right"/>
      <w:pPr>
        <w:ind w:left="3011" w:hanging="180"/>
      </w:pPr>
      <w:rPr>
        <w:rFonts w:cs="Times New Roman"/>
      </w:rPr>
    </w:lvl>
    <w:lvl w:ilvl="3" w:tplc="62967FC2">
      <w:start w:val="1"/>
      <w:numFmt w:val="decimal"/>
      <w:lvlText w:val="%4."/>
      <w:lvlJc w:val="left"/>
      <w:pPr>
        <w:ind w:left="3731" w:hanging="360"/>
      </w:pPr>
      <w:rPr>
        <w:rFonts w:cs="Times New Roman"/>
      </w:rPr>
    </w:lvl>
    <w:lvl w:ilvl="4" w:tplc="AA3070FA">
      <w:start w:val="1"/>
      <w:numFmt w:val="lowerLetter"/>
      <w:lvlText w:val="%5."/>
      <w:lvlJc w:val="left"/>
      <w:pPr>
        <w:ind w:left="4451" w:hanging="360"/>
      </w:pPr>
      <w:rPr>
        <w:rFonts w:cs="Times New Roman"/>
      </w:rPr>
    </w:lvl>
    <w:lvl w:ilvl="5" w:tplc="B38ED44C">
      <w:start w:val="1"/>
      <w:numFmt w:val="lowerRoman"/>
      <w:lvlText w:val="%6."/>
      <w:lvlJc w:val="right"/>
      <w:pPr>
        <w:ind w:left="5171" w:hanging="180"/>
      </w:pPr>
      <w:rPr>
        <w:rFonts w:cs="Times New Roman"/>
      </w:rPr>
    </w:lvl>
    <w:lvl w:ilvl="6" w:tplc="FE5C9F62">
      <w:start w:val="1"/>
      <w:numFmt w:val="decimal"/>
      <w:lvlText w:val="%7."/>
      <w:lvlJc w:val="left"/>
      <w:pPr>
        <w:ind w:left="5891" w:hanging="360"/>
      </w:pPr>
      <w:rPr>
        <w:rFonts w:cs="Times New Roman"/>
      </w:rPr>
    </w:lvl>
    <w:lvl w:ilvl="7" w:tplc="F980618C">
      <w:start w:val="1"/>
      <w:numFmt w:val="lowerLetter"/>
      <w:lvlText w:val="%8."/>
      <w:lvlJc w:val="left"/>
      <w:pPr>
        <w:ind w:left="6611" w:hanging="360"/>
      </w:pPr>
      <w:rPr>
        <w:rFonts w:cs="Times New Roman"/>
      </w:rPr>
    </w:lvl>
    <w:lvl w:ilvl="8" w:tplc="AC2EFA18">
      <w:start w:val="1"/>
      <w:numFmt w:val="lowerRoman"/>
      <w:lvlText w:val="%9."/>
      <w:lvlJc w:val="right"/>
      <w:pPr>
        <w:ind w:left="7331" w:hanging="180"/>
      </w:pPr>
      <w:rPr>
        <w:rFonts w:cs="Times New Roman"/>
      </w:rPr>
    </w:lvl>
  </w:abstractNum>
  <w:abstractNum w:abstractNumId="3">
    <w:nsid w:val="06965810"/>
    <w:multiLevelType w:val="hybridMultilevel"/>
    <w:tmpl w:val="2ACACAF6"/>
    <w:lvl w:ilvl="0" w:tplc="FCDADE7A">
      <w:start w:val="1"/>
      <w:numFmt w:val="decimal"/>
      <w:lvlText w:val="%1."/>
      <w:lvlJc w:val="left"/>
      <w:pPr>
        <w:ind w:left="720" w:hanging="360"/>
      </w:pPr>
      <w:rPr>
        <w:rFonts w:cs="Times New Roman"/>
      </w:rPr>
    </w:lvl>
    <w:lvl w:ilvl="1" w:tplc="7E18E956">
      <w:start w:val="1"/>
      <w:numFmt w:val="lowerLetter"/>
      <w:lvlText w:val="%2."/>
      <w:lvlJc w:val="left"/>
      <w:pPr>
        <w:ind w:left="1440" w:hanging="360"/>
      </w:pPr>
      <w:rPr>
        <w:rFonts w:cs="Times New Roman"/>
      </w:rPr>
    </w:lvl>
    <w:lvl w:ilvl="2" w:tplc="1D4A0898">
      <w:start w:val="1"/>
      <w:numFmt w:val="lowerRoman"/>
      <w:lvlText w:val="%3."/>
      <w:lvlJc w:val="right"/>
      <w:pPr>
        <w:ind w:left="2160" w:hanging="180"/>
      </w:pPr>
      <w:rPr>
        <w:rFonts w:cs="Times New Roman"/>
      </w:rPr>
    </w:lvl>
    <w:lvl w:ilvl="3" w:tplc="EB5EF65C">
      <w:start w:val="1"/>
      <w:numFmt w:val="decimal"/>
      <w:lvlText w:val="%4."/>
      <w:lvlJc w:val="left"/>
      <w:pPr>
        <w:ind w:left="2880" w:hanging="360"/>
      </w:pPr>
      <w:rPr>
        <w:rFonts w:cs="Times New Roman"/>
      </w:rPr>
    </w:lvl>
    <w:lvl w:ilvl="4" w:tplc="B40A75A2">
      <w:start w:val="1"/>
      <w:numFmt w:val="lowerLetter"/>
      <w:lvlText w:val="%5."/>
      <w:lvlJc w:val="left"/>
      <w:pPr>
        <w:ind w:left="3600" w:hanging="360"/>
      </w:pPr>
      <w:rPr>
        <w:rFonts w:cs="Times New Roman"/>
      </w:rPr>
    </w:lvl>
    <w:lvl w:ilvl="5" w:tplc="2DCC6688">
      <w:start w:val="1"/>
      <w:numFmt w:val="lowerRoman"/>
      <w:lvlText w:val="%6."/>
      <w:lvlJc w:val="right"/>
      <w:pPr>
        <w:ind w:left="4320" w:hanging="180"/>
      </w:pPr>
      <w:rPr>
        <w:rFonts w:cs="Times New Roman"/>
      </w:rPr>
    </w:lvl>
    <w:lvl w:ilvl="6" w:tplc="ED16FAB0">
      <w:start w:val="1"/>
      <w:numFmt w:val="decimal"/>
      <w:lvlText w:val="%7."/>
      <w:lvlJc w:val="left"/>
      <w:pPr>
        <w:ind w:left="5040" w:hanging="360"/>
      </w:pPr>
      <w:rPr>
        <w:rFonts w:cs="Times New Roman"/>
      </w:rPr>
    </w:lvl>
    <w:lvl w:ilvl="7" w:tplc="DC820DAC">
      <w:start w:val="1"/>
      <w:numFmt w:val="lowerLetter"/>
      <w:lvlText w:val="%8."/>
      <w:lvlJc w:val="left"/>
      <w:pPr>
        <w:ind w:left="5760" w:hanging="360"/>
      </w:pPr>
      <w:rPr>
        <w:rFonts w:cs="Times New Roman"/>
      </w:rPr>
    </w:lvl>
    <w:lvl w:ilvl="8" w:tplc="C4C08CA0">
      <w:start w:val="1"/>
      <w:numFmt w:val="lowerRoman"/>
      <w:lvlText w:val="%9."/>
      <w:lvlJc w:val="right"/>
      <w:pPr>
        <w:ind w:left="6480" w:hanging="180"/>
      </w:pPr>
      <w:rPr>
        <w:rFonts w:cs="Times New Roman"/>
      </w:rPr>
    </w:lvl>
  </w:abstractNum>
  <w:abstractNum w:abstractNumId="4">
    <w:nsid w:val="06B154EC"/>
    <w:multiLevelType w:val="hybridMultilevel"/>
    <w:tmpl w:val="3236C9C0"/>
    <w:lvl w:ilvl="0" w:tplc="47EC9D38">
      <w:start w:val="1"/>
      <w:numFmt w:val="decimal"/>
      <w:lvlText w:val="%1)"/>
      <w:lvlJc w:val="left"/>
      <w:pPr>
        <w:ind w:left="927" w:hanging="360"/>
      </w:pPr>
      <w:rPr>
        <w:rFonts w:cs="Times New Roman" w:hint="default"/>
      </w:rPr>
    </w:lvl>
    <w:lvl w:ilvl="1" w:tplc="FFE24DA0">
      <w:start w:val="1"/>
      <w:numFmt w:val="lowerLetter"/>
      <w:lvlText w:val="%2."/>
      <w:lvlJc w:val="left"/>
      <w:pPr>
        <w:ind w:left="1647" w:hanging="360"/>
      </w:pPr>
      <w:rPr>
        <w:rFonts w:cs="Times New Roman"/>
      </w:rPr>
    </w:lvl>
    <w:lvl w:ilvl="2" w:tplc="462ECDB2">
      <w:start w:val="1"/>
      <w:numFmt w:val="lowerRoman"/>
      <w:lvlText w:val="%3."/>
      <w:lvlJc w:val="right"/>
      <w:pPr>
        <w:ind w:left="2367" w:hanging="180"/>
      </w:pPr>
      <w:rPr>
        <w:rFonts w:cs="Times New Roman"/>
      </w:rPr>
    </w:lvl>
    <w:lvl w:ilvl="3" w:tplc="BD8A0EB4">
      <w:start w:val="1"/>
      <w:numFmt w:val="decimal"/>
      <w:lvlText w:val="%4."/>
      <w:lvlJc w:val="left"/>
      <w:pPr>
        <w:ind w:left="3087" w:hanging="360"/>
      </w:pPr>
      <w:rPr>
        <w:rFonts w:cs="Times New Roman"/>
      </w:rPr>
    </w:lvl>
    <w:lvl w:ilvl="4" w:tplc="61CC4AC4">
      <w:start w:val="1"/>
      <w:numFmt w:val="lowerLetter"/>
      <w:lvlText w:val="%5."/>
      <w:lvlJc w:val="left"/>
      <w:pPr>
        <w:ind w:left="3807" w:hanging="360"/>
      </w:pPr>
      <w:rPr>
        <w:rFonts w:cs="Times New Roman"/>
      </w:rPr>
    </w:lvl>
    <w:lvl w:ilvl="5" w:tplc="C554B964">
      <w:start w:val="1"/>
      <w:numFmt w:val="lowerRoman"/>
      <w:lvlText w:val="%6."/>
      <w:lvlJc w:val="right"/>
      <w:pPr>
        <w:ind w:left="4527" w:hanging="180"/>
      </w:pPr>
      <w:rPr>
        <w:rFonts w:cs="Times New Roman"/>
      </w:rPr>
    </w:lvl>
    <w:lvl w:ilvl="6" w:tplc="B6AEC274">
      <w:start w:val="1"/>
      <w:numFmt w:val="decimal"/>
      <w:lvlText w:val="%7."/>
      <w:lvlJc w:val="left"/>
      <w:pPr>
        <w:ind w:left="5247" w:hanging="360"/>
      </w:pPr>
      <w:rPr>
        <w:rFonts w:cs="Times New Roman"/>
      </w:rPr>
    </w:lvl>
    <w:lvl w:ilvl="7" w:tplc="50D8FA58">
      <w:start w:val="1"/>
      <w:numFmt w:val="lowerLetter"/>
      <w:lvlText w:val="%8."/>
      <w:lvlJc w:val="left"/>
      <w:pPr>
        <w:ind w:left="5967" w:hanging="360"/>
      </w:pPr>
      <w:rPr>
        <w:rFonts w:cs="Times New Roman"/>
      </w:rPr>
    </w:lvl>
    <w:lvl w:ilvl="8" w:tplc="C0D65162">
      <w:start w:val="1"/>
      <w:numFmt w:val="lowerRoman"/>
      <w:lvlText w:val="%9."/>
      <w:lvlJc w:val="right"/>
      <w:pPr>
        <w:ind w:left="6687" w:hanging="180"/>
      </w:pPr>
      <w:rPr>
        <w:rFonts w:cs="Times New Roman"/>
      </w:rPr>
    </w:lvl>
  </w:abstractNum>
  <w:abstractNum w:abstractNumId="5">
    <w:nsid w:val="0A4769FA"/>
    <w:multiLevelType w:val="hybridMultilevel"/>
    <w:tmpl w:val="BBB48698"/>
    <w:lvl w:ilvl="0" w:tplc="D690F214">
      <w:start w:val="1"/>
      <w:numFmt w:val="decimal"/>
      <w:lvlText w:val="%1)"/>
      <w:lvlJc w:val="left"/>
      <w:pPr>
        <w:ind w:left="1429" w:hanging="360"/>
      </w:pPr>
      <w:rPr>
        <w:rFonts w:cs="Times New Roman"/>
      </w:rPr>
    </w:lvl>
    <w:lvl w:ilvl="1" w:tplc="9A3EC9D8">
      <w:start w:val="1"/>
      <w:numFmt w:val="lowerLetter"/>
      <w:lvlText w:val="%2."/>
      <w:lvlJc w:val="left"/>
      <w:pPr>
        <w:ind w:left="2149" w:hanging="360"/>
      </w:pPr>
      <w:rPr>
        <w:rFonts w:cs="Times New Roman"/>
      </w:rPr>
    </w:lvl>
    <w:lvl w:ilvl="2" w:tplc="1BBC6506">
      <w:start w:val="1"/>
      <w:numFmt w:val="lowerRoman"/>
      <w:lvlText w:val="%3."/>
      <w:lvlJc w:val="right"/>
      <w:pPr>
        <w:ind w:left="2869" w:hanging="180"/>
      </w:pPr>
      <w:rPr>
        <w:rFonts w:cs="Times New Roman"/>
      </w:rPr>
    </w:lvl>
    <w:lvl w:ilvl="3" w:tplc="2E98F06E">
      <w:start w:val="1"/>
      <w:numFmt w:val="decimal"/>
      <w:lvlText w:val="%4."/>
      <w:lvlJc w:val="left"/>
      <w:pPr>
        <w:ind w:left="3589" w:hanging="360"/>
      </w:pPr>
      <w:rPr>
        <w:rFonts w:cs="Times New Roman"/>
      </w:rPr>
    </w:lvl>
    <w:lvl w:ilvl="4" w:tplc="5DFE3C9C">
      <w:start w:val="1"/>
      <w:numFmt w:val="lowerLetter"/>
      <w:lvlText w:val="%5."/>
      <w:lvlJc w:val="left"/>
      <w:pPr>
        <w:ind w:left="4309" w:hanging="360"/>
      </w:pPr>
      <w:rPr>
        <w:rFonts w:cs="Times New Roman"/>
      </w:rPr>
    </w:lvl>
    <w:lvl w:ilvl="5" w:tplc="768074F0">
      <w:start w:val="1"/>
      <w:numFmt w:val="lowerRoman"/>
      <w:lvlText w:val="%6."/>
      <w:lvlJc w:val="right"/>
      <w:pPr>
        <w:ind w:left="5029" w:hanging="180"/>
      </w:pPr>
      <w:rPr>
        <w:rFonts w:cs="Times New Roman"/>
      </w:rPr>
    </w:lvl>
    <w:lvl w:ilvl="6" w:tplc="9B7EBBB2">
      <w:start w:val="1"/>
      <w:numFmt w:val="decimal"/>
      <w:lvlText w:val="%7."/>
      <w:lvlJc w:val="left"/>
      <w:pPr>
        <w:ind w:left="5749" w:hanging="360"/>
      </w:pPr>
      <w:rPr>
        <w:rFonts w:cs="Times New Roman"/>
      </w:rPr>
    </w:lvl>
    <w:lvl w:ilvl="7" w:tplc="4AAE8C18">
      <w:start w:val="1"/>
      <w:numFmt w:val="lowerLetter"/>
      <w:lvlText w:val="%8."/>
      <w:lvlJc w:val="left"/>
      <w:pPr>
        <w:ind w:left="6469" w:hanging="360"/>
      </w:pPr>
      <w:rPr>
        <w:rFonts w:cs="Times New Roman"/>
      </w:rPr>
    </w:lvl>
    <w:lvl w:ilvl="8" w:tplc="10F04512">
      <w:start w:val="1"/>
      <w:numFmt w:val="lowerRoman"/>
      <w:lvlText w:val="%9."/>
      <w:lvlJc w:val="right"/>
      <w:pPr>
        <w:ind w:left="7189" w:hanging="180"/>
      </w:pPr>
      <w:rPr>
        <w:rFonts w:cs="Times New Roman"/>
      </w:rPr>
    </w:lvl>
  </w:abstractNum>
  <w:abstractNum w:abstractNumId="6">
    <w:nsid w:val="0BB7199F"/>
    <w:multiLevelType w:val="hybridMultilevel"/>
    <w:tmpl w:val="60864B4C"/>
    <w:lvl w:ilvl="0" w:tplc="315E4198">
      <w:start w:val="1"/>
      <w:numFmt w:val="decimal"/>
      <w:lvlText w:val="%1)"/>
      <w:lvlJc w:val="left"/>
      <w:pPr>
        <w:ind w:left="1429" w:hanging="360"/>
      </w:pPr>
      <w:rPr>
        <w:rFonts w:cs="Times New Roman"/>
      </w:rPr>
    </w:lvl>
    <w:lvl w:ilvl="1" w:tplc="F91678D4">
      <w:start w:val="1"/>
      <w:numFmt w:val="lowerLetter"/>
      <w:lvlText w:val="%2."/>
      <w:lvlJc w:val="left"/>
      <w:pPr>
        <w:ind w:left="2149" w:hanging="360"/>
      </w:pPr>
      <w:rPr>
        <w:rFonts w:cs="Times New Roman"/>
      </w:rPr>
    </w:lvl>
    <w:lvl w:ilvl="2" w:tplc="F2B6DFC4">
      <w:start w:val="1"/>
      <w:numFmt w:val="lowerRoman"/>
      <w:lvlText w:val="%3."/>
      <w:lvlJc w:val="right"/>
      <w:pPr>
        <w:ind w:left="2869" w:hanging="180"/>
      </w:pPr>
      <w:rPr>
        <w:rFonts w:cs="Times New Roman"/>
      </w:rPr>
    </w:lvl>
    <w:lvl w:ilvl="3" w:tplc="ECAC4316">
      <w:start w:val="1"/>
      <w:numFmt w:val="decimal"/>
      <w:lvlText w:val="%4."/>
      <w:lvlJc w:val="left"/>
      <w:pPr>
        <w:ind w:left="3589" w:hanging="360"/>
      </w:pPr>
      <w:rPr>
        <w:rFonts w:cs="Times New Roman"/>
      </w:rPr>
    </w:lvl>
    <w:lvl w:ilvl="4" w:tplc="FD740F2E">
      <w:start w:val="1"/>
      <w:numFmt w:val="lowerLetter"/>
      <w:lvlText w:val="%5."/>
      <w:lvlJc w:val="left"/>
      <w:pPr>
        <w:ind w:left="4309" w:hanging="360"/>
      </w:pPr>
      <w:rPr>
        <w:rFonts w:cs="Times New Roman"/>
      </w:rPr>
    </w:lvl>
    <w:lvl w:ilvl="5" w:tplc="BEBA7BF6">
      <w:start w:val="1"/>
      <w:numFmt w:val="lowerRoman"/>
      <w:lvlText w:val="%6."/>
      <w:lvlJc w:val="right"/>
      <w:pPr>
        <w:ind w:left="5029" w:hanging="180"/>
      </w:pPr>
      <w:rPr>
        <w:rFonts w:cs="Times New Roman"/>
      </w:rPr>
    </w:lvl>
    <w:lvl w:ilvl="6" w:tplc="E810309E">
      <w:start w:val="1"/>
      <w:numFmt w:val="decimal"/>
      <w:lvlText w:val="%7."/>
      <w:lvlJc w:val="left"/>
      <w:pPr>
        <w:ind w:left="5749" w:hanging="360"/>
      </w:pPr>
      <w:rPr>
        <w:rFonts w:cs="Times New Roman"/>
      </w:rPr>
    </w:lvl>
    <w:lvl w:ilvl="7" w:tplc="85347C02">
      <w:start w:val="1"/>
      <w:numFmt w:val="lowerLetter"/>
      <w:lvlText w:val="%8."/>
      <w:lvlJc w:val="left"/>
      <w:pPr>
        <w:ind w:left="6469" w:hanging="360"/>
      </w:pPr>
      <w:rPr>
        <w:rFonts w:cs="Times New Roman"/>
      </w:rPr>
    </w:lvl>
    <w:lvl w:ilvl="8" w:tplc="D2C0AA1E">
      <w:start w:val="1"/>
      <w:numFmt w:val="lowerRoman"/>
      <w:lvlText w:val="%9."/>
      <w:lvlJc w:val="right"/>
      <w:pPr>
        <w:ind w:left="7189" w:hanging="180"/>
      </w:pPr>
      <w:rPr>
        <w:rFonts w:cs="Times New Roman"/>
      </w:rPr>
    </w:lvl>
  </w:abstractNum>
  <w:abstractNum w:abstractNumId="7">
    <w:nsid w:val="0BF85B88"/>
    <w:multiLevelType w:val="hybridMultilevel"/>
    <w:tmpl w:val="6842085C"/>
    <w:lvl w:ilvl="0" w:tplc="12C09A0E">
      <w:start w:val="1"/>
      <w:numFmt w:val="decimal"/>
      <w:lvlText w:val="%1)"/>
      <w:lvlJc w:val="left"/>
      <w:pPr>
        <w:ind w:left="928" w:hanging="360"/>
      </w:pPr>
      <w:rPr>
        <w:rFonts w:cs="Times New Roman"/>
      </w:rPr>
    </w:lvl>
    <w:lvl w:ilvl="1" w:tplc="827C75EC">
      <w:start w:val="1"/>
      <w:numFmt w:val="lowerLetter"/>
      <w:lvlText w:val="%2."/>
      <w:lvlJc w:val="left"/>
      <w:pPr>
        <w:ind w:left="2265" w:hanging="360"/>
      </w:pPr>
      <w:rPr>
        <w:rFonts w:cs="Times New Roman"/>
      </w:rPr>
    </w:lvl>
    <w:lvl w:ilvl="2" w:tplc="417ED0F0">
      <w:start w:val="1"/>
      <w:numFmt w:val="lowerRoman"/>
      <w:lvlText w:val="%3."/>
      <w:lvlJc w:val="right"/>
      <w:pPr>
        <w:ind w:left="2985" w:hanging="180"/>
      </w:pPr>
      <w:rPr>
        <w:rFonts w:cs="Times New Roman"/>
      </w:rPr>
    </w:lvl>
    <w:lvl w:ilvl="3" w:tplc="2258FE8A">
      <w:start w:val="1"/>
      <w:numFmt w:val="decimal"/>
      <w:lvlText w:val="%4."/>
      <w:lvlJc w:val="left"/>
      <w:pPr>
        <w:ind w:left="3705" w:hanging="360"/>
      </w:pPr>
      <w:rPr>
        <w:rFonts w:cs="Times New Roman"/>
      </w:rPr>
    </w:lvl>
    <w:lvl w:ilvl="4" w:tplc="908014C8">
      <w:start w:val="1"/>
      <w:numFmt w:val="lowerLetter"/>
      <w:lvlText w:val="%5."/>
      <w:lvlJc w:val="left"/>
      <w:pPr>
        <w:ind w:left="4425" w:hanging="360"/>
      </w:pPr>
      <w:rPr>
        <w:rFonts w:cs="Times New Roman"/>
      </w:rPr>
    </w:lvl>
    <w:lvl w:ilvl="5" w:tplc="AFD4DBA6">
      <w:start w:val="1"/>
      <w:numFmt w:val="lowerRoman"/>
      <w:lvlText w:val="%6."/>
      <w:lvlJc w:val="right"/>
      <w:pPr>
        <w:ind w:left="5145" w:hanging="180"/>
      </w:pPr>
      <w:rPr>
        <w:rFonts w:cs="Times New Roman"/>
      </w:rPr>
    </w:lvl>
    <w:lvl w:ilvl="6" w:tplc="E98C4D0E">
      <w:start w:val="1"/>
      <w:numFmt w:val="decimal"/>
      <w:lvlText w:val="%7."/>
      <w:lvlJc w:val="left"/>
      <w:pPr>
        <w:ind w:left="5865" w:hanging="360"/>
      </w:pPr>
      <w:rPr>
        <w:rFonts w:cs="Times New Roman"/>
      </w:rPr>
    </w:lvl>
    <w:lvl w:ilvl="7" w:tplc="7C2AF68C">
      <w:start w:val="1"/>
      <w:numFmt w:val="lowerLetter"/>
      <w:lvlText w:val="%8."/>
      <w:lvlJc w:val="left"/>
      <w:pPr>
        <w:ind w:left="6585" w:hanging="360"/>
      </w:pPr>
      <w:rPr>
        <w:rFonts w:cs="Times New Roman"/>
      </w:rPr>
    </w:lvl>
    <w:lvl w:ilvl="8" w:tplc="115A2CCC">
      <w:start w:val="1"/>
      <w:numFmt w:val="lowerRoman"/>
      <w:lvlText w:val="%9."/>
      <w:lvlJc w:val="right"/>
      <w:pPr>
        <w:ind w:left="7305" w:hanging="180"/>
      </w:pPr>
      <w:rPr>
        <w:rFonts w:cs="Times New Roman"/>
      </w:rPr>
    </w:lvl>
  </w:abstractNum>
  <w:abstractNum w:abstractNumId="8">
    <w:nsid w:val="1041404F"/>
    <w:multiLevelType w:val="hybridMultilevel"/>
    <w:tmpl w:val="BE9858C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
    <w:nsid w:val="14885E16"/>
    <w:multiLevelType w:val="hybridMultilevel"/>
    <w:tmpl w:val="7CFA1FA0"/>
    <w:lvl w:ilvl="0" w:tplc="92322658">
      <w:start w:val="1"/>
      <w:numFmt w:val="decimal"/>
      <w:lvlText w:val="%1)"/>
      <w:lvlJc w:val="left"/>
      <w:pPr>
        <w:ind w:left="927" w:hanging="360"/>
      </w:pPr>
      <w:rPr>
        <w:rFonts w:cs="Times New Roman" w:hint="default"/>
      </w:rPr>
    </w:lvl>
    <w:lvl w:ilvl="1" w:tplc="7B1C84FC">
      <w:start w:val="1"/>
      <w:numFmt w:val="lowerLetter"/>
      <w:lvlText w:val="%2."/>
      <w:lvlJc w:val="left"/>
      <w:pPr>
        <w:ind w:left="1647" w:hanging="360"/>
      </w:pPr>
      <w:rPr>
        <w:rFonts w:cs="Times New Roman"/>
      </w:rPr>
    </w:lvl>
    <w:lvl w:ilvl="2" w:tplc="342E3844">
      <w:start w:val="1"/>
      <w:numFmt w:val="lowerRoman"/>
      <w:lvlText w:val="%3."/>
      <w:lvlJc w:val="right"/>
      <w:pPr>
        <w:ind w:left="2367" w:hanging="180"/>
      </w:pPr>
      <w:rPr>
        <w:rFonts w:cs="Times New Roman"/>
      </w:rPr>
    </w:lvl>
    <w:lvl w:ilvl="3" w:tplc="0E2E55D8">
      <w:start w:val="1"/>
      <w:numFmt w:val="decimal"/>
      <w:lvlText w:val="%4."/>
      <w:lvlJc w:val="left"/>
      <w:pPr>
        <w:ind w:left="3087" w:hanging="360"/>
      </w:pPr>
      <w:rPr>
        <w:rFonts w:cs="Times New Roman"/>
      </w:rPr>
    </w:lvl>
    <w:lvl w:ilvl="4" w:tplc="95962222">
      <w:start w:val="1"/>
      <w:numFmt w:val="lowerLetter"/>
      <w:lvlText w:val="%5."/>
      <w:lvlJc w:val="left"/>
      <w:pPr>
        <w:ind w:left="3807" w:hanging="360"/>
      </w:pPr>
      <w:rPr>
        <w:rFonts w:cs="Times New Roman"/>
      </w:rPr>
    </w:lvl>
    <w:lvl w:ilvl="5" w:tplc="B5AAC974">
      <w:start w:val="1"/>
      <w:numFmt w:val="lowerRoman"/>
      <w:lvlText w:val="%6."/>
      <w:lvlJc w:val="right"/>
      <w:pPr>
        <w:ind w:left="4527" w:hanging="180"/>
      </w:pPr>
      <w:rPr>
        <w:rFonts w:cs="Times New Roman"/>
      </w:rPr>
    </w:lvl>
    <w:lvl w:ilvl="6" w:tplc="FA3201C4">
      <w:start w:val="1"/>
      <w:numFmt w:val="decimal"/>
      <w:lvlText w:val="%7."/>
      <w:lvlJc w:val="left"/>
      <w:pPr>
        <w:ind w:left="5247" w:hanging="360"/>
      </w:pPr>
      <w:rPr>
        <w:rFonts w:cs="Times New Roman"/>
      </w:rPr>
    </w:lvl>
    <w:lvl w:ilvl="7" w:tplc="3A98620A">
      <w:start w:val="1"/>
      <w:numFmt w:val="lowerLetter"/>
      <w:lvlText w:val="%8."/>
      <w:lvlJc w:val="left"/>
      <w:pPr>
        <w:ind w:left="5967" w:hanging="360"/>
      </w:pPr>
      <w:rPr>
        <w:rFonts w:cs="Times New Roman"/>
      </w:rPr>
    </w:lvl>
    <w:lvl w:ilvl="8" w:tplc="7F183540">
      <w:start w:val="1"/>
      <w:numFmt w:val="lowerRoman"/>
      <w:lvlText w:val="%9."/>
      <w:lvlJc w:val="right"/>
      <w:pPr>
        <w:ind w:left="6687" w:hanging="180"/>
      </w:pPr>
      <w:rPr>
        <w:rFonts w:cs="Times New Roman"/>
      </w:rPr>
    </w:lvl>
  </w:abstractNum>
  <w:abstractNum w:abstractNumId="10">
    <w:nsid w:val="15633132"/>
    <w:multiLevelType w:val="hybridMultilevel"/>
    <w:tmpl w:val="FE04A3AE"/>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18AA57C6"/>
    <w:multiLevelType w:val="hybridMultilevel"/>
    <w:tmpl w:val="2B28073A"/>
    <w:lvl w:ilvl="0" w:tplc="A46C46C4">
      <w:start w:val="1"/>
      <w:numFmt w:val="decimal"/>
      <w:lvlText w:val="%1)"/>
      <w:lvlJc w:val="left"/>
      <w:pPr>
        <w:ind w:left="1429" w:hanging="360"/>
      </w:pPr>
      <w:rPr>
        <w:rFonts w:cs="Times New Roman"/>
      </w:rPr>
    </w:lvl>
    <w:lvl w:ilvl="1" w:tplc="47E69D7E">
      <w:start w:val="1"/>
      <w:numFmt w:val="lowerLetter"/>
      <w:lvlText w:val="%2."/>
      <w:lvlJc w:val="left"/>
      <w:pPr>
        <w:ind w:left="2149" w:hanging="360"/>
      </w:pPr>
      <w:rPr>
        <w:rFonts w:cs="Times New Roman"/>
      </w:rPr>
    </w:lvl>
    <w:lvl w:ilvl="2" w:tplc="677A0C76">
      <w:start w:val="1"/>
      <w:numFmt w:val="lowerRoman"/>
      <w:lvlText w:val="%3."/>
      <w:lvlJc w:val="right"/>
      <w:pPr>
        <w:ind w:left="2869" w:hanging="180"/>
      </w:pPr>
      <w:rPr>
        <w:rFonts w:cs="Times New Roman"/>
      </w:rPr>
    </w:lvl>
    <w:lvl w:ilvl="3" w:tplc="4AF03972">
      <w:start w:val="1"/>
      <w:numFmt w:val="decimal"/>
      <w:lvlText w:val="%4."/>
      <w:lvlJc w:val="left"/>
      <w:pPr>
        <w:ind w:left="3589" w:hanging="360"/>
      </w:pPr>
      <w:rPr>
        <w:rFonts w:cs="Times New Roman"/>
      </w:rPr>
    </w:lvl>
    <w:lvl w:ilvl="4" w:tplc="5A3AEF64">
      <w:start w:val="1"/>
      <w:numFmt w:val="lowerLetter"/>
      <w:lvlText w:val="%5."/>
      <w:lvlJc w:val="left"/>
      <w:pPr>
        <w:ind w:left="4309" w:hanging="360"/>
      </w:pPr>
      <w:rPr>
        <w:rFonts w:cs="Times New Roman"/>
      </w:rPr>
    </w:lvl>
    <w:lvl w:ilvl="5" w:tplc="876258AA">
      <w:start w:val="1"/>
      <w:numFmt w:val="lowerRoman"/>
      <w:lvlText w:val="%6."/>
      <w:lvlJc w:val="right"/>
      <w:pPr>
        <w:ind w:left="5029" w:hanging="180"/>
      </w:pPr>
      <w:rPr>
        <w:rFonts w:cs="Times New Roman"/>
      </w:rPr>
    </w:lvl>
    <w:lvl w:ilvl="6" w:tplc="C9D80ED6">
      <w:start w:val="1"/>
      <w:numFmt w:val="decimal"/>
      <w:lvlText w:val="%7."/>
      <w:lvlJc w:val="left"/>
      <w:pPr>
        <w:ind w:left="5749" w:hanging="360"/>
      </w:pPr>
      <w:rPr>
        <w:rFonts w:cs="Times New Roman"/>
      </w:rPr>
    </w:lvl>
    <w:lvl w:ilvl="7" w:tplc="AC1C2A46">
      <w:start w:val="1"/>
      <w:numFmt w:val="lowerLetter"/>
      <w:lvlText w:val="%8."/>
      <w:lvlJc w:val="left"/>
      <w:pPr>
        <w:ind w:left="6469" w:hanging="360"/>
      </w:pPr>
      <w:rPr>
        <w:rFonts w:cs="Times New Roman"/>
      </w:rPr>
    </w:lvl>
    <w:lvl w:ilvl="8" w:tplc="39F6211C">
      <w:start w:val="1"/>
      <w:numFmt w:val="lowerRoman"/>
      <w:lvlText w:val="%9."/>
      <w:lvlJc w:val="right"/>
      <w:pPr>
        <w:ind w:left="7189" w:hanging="180"/>
      </w:pPr>
      <w:rPr>
        <w:rFonts w:cs="Times New Roman"/>
      </w:rPr>
    </w:lvl>
  </w:abstractNum>
  <w:abstractNum w:abstractNumId="12">
    <w:nsid w:val="1B45578C"/>
    <w:multiLevelType w:val="hybridMultilevel"/>
    <w:tmpl w:val="A0D0E3E8"/>
    <w:lvl w:ilvl="0" w:tplc="C40C789A">
      <w:start w:val="1"/>
      <w:numFmt w:val="decimal"/>
      <w:lvlText w:val="%1)"/>
      <w:lvlJc w:val="left"/>
      <w:pPr>
        <w:ind w:left="1429" w:hanging="360"/>
      </w:pPr>
      <w:rPr>
        <w:rFonts w:cs="Times New Roman"/>
      </w:rPr>
    </w:lvl>
    <w:lvl w:ilvl="1" w:tplc="07F476DA">
      <w:start w:val="1"/>
      <w:numFmt w:val="lowerLetter"/>
      <w:lvlText w:val="%2."/>
      <w:lvlJc w:val="left"/>
      <w:pPr>
        <w:ind w:left="2149" w:hanging="360"/>
      </w:pPr>
      <w:rPr>
        <w:rFonts w:cs="Times New Roman"/>
      </w:rPr>
    </w:lvl>
    <w:lvl w:ilvl="2" w:tplc="0254A38C">
      <w:start w:val="1"/>
      <w:numFmt w:val="lowerRoman"/>
      <w:lvlText w:val="%3."/>
      <w:lvlJc w:val="right"/>
      <w:pPr>
        <w:ind w:left="2869" w:hanging="180"/>
      </w:pPr>
      <w:rPr>
        <w:rFonts w:cs="Times New Roman"/>
      </w:rPr>
    </w:lvl>
    <w:lvl w:ilvl="3" w:tplc="CB7864D0">
      <w:start w:val="1"/>
      <w:numFmt w:val="decimal"/>
      <w:lvlText w:val="%4."/>
      <w:lvlJc w:val="left"/>
      <w:pPr>
        <w:ind w:left="3589" w:hanging="360"/>
      </w:pPr>
      <w:rPr>
        <w:rFonts w:cs="Times New Roman"/>
      </w:rPr>
    </w:lvl>
    <w:lvl w:ilvl="4" w:tplc="0F4886B4">
      <w:start w:val="1"/>
      <w:numFmt w:val="lowerLetter"/>
      <w:lvlText w:val="%5."/>
      <w:lvlJc w:val="left"/>
      <w:pPr>
        <w:ind w:left="4309" w:hanging="360"/>
      </w:pPr>
      <w:rPr>
        <w:rFonts w:cs="Times New Roman"/>
      </w:rPr>
    </w:lvl>
    <w:lvl w:ilvl="5" w:tplc="06648BCE">
      <w:start w:val="1"/>
      <w:numFmt w:val="lowerRoman"/>
      <w:lvlText w:val="%6."/>
      <w:lvlJc w:val="right"/>
      <w:pPr>
        <w:ind w:left="5029" w:hanging="180"/>
      </w:pPr>
      <w:rPr>
        <w:rFonts w:cs="Times New Roman"/>
      </w:rPr>
    </w:lvl>
    <w:lvl w:ilvl="6" w:tplc="E49AA03E">
      <w:start w:val="1"/>
      <w:numFmt w:val="decimal"/>
      <w:lvlText w:val="%7."/>
      <w:lvlJc w:val="left"/>
      <w:pPr>
        <w:ind w:left="5749" w:hanging="360"/>
      </w:pPr>
      <w:rPr>
        <w:rFonts w:cs="Times New Roman"/>
      </w:rPr>
    </w:lvl>
    <w:lvl w:ilvl="7" w:tplc="1D12C628">
      <w:start w:val="1"/>
      <w:numFmt w:val="lowerLetter"/>
      <w:lvlText w:val="%8."/>
      <w:lvlJc w:val="left"/>
      <w:pPr>
        <w:ind w:left="6469" w:hanging="360"/>
      </w:pPr>
      <w:rPr>
        <w:rFonts w:cs="Times New Roman"/>
      </w:rPr>
    </w:lvl>
    <w:lvl w:ilvl="8" w:tplc="627A3D92">
      <w:start w:val="1"/>
      <w:numFmt w:val="lowerRoman"/>
      <w:lvlText w:val="%9."/>
      <w:lvlJc w:val="right"/>
      <w:pPr>
        <w:ind w:left="7189" w:hanging="180"/>
      </w:pPr>
      <w:rPr>
        <w:rFonts w:cs="Times New Roman"/>
      </w:rPr>
    </w:lvl>
  </w:abstractNum>
  <w:abstractNum w:abstractNumId="13">
    <w:nsid w:val="1DDA7E3F"/>
    <w:multiLevelType w:val="hybridMultilevel"/>
    <w:tmpl w:val="2084B1DE"/>
    <w:lvl w:ilvl="0" w:tplc="323EC4F2">
      <w:start w:val="1"/>
      <w:numFmt w:val="decimal"/>
      <w:lvlText w:val="%1."/>
      <w:lvlJc w:val="left"/>
      <w:pPr>
        <w:ind w:left="1287" w:hanging="360"/>
      </w:pPr>
      <w:rPr>
        <w:rFonts w:cs="Times New Roman"/>
      </w:rPr>
    </w:lvl>
    <w:lvl w:ilvl="1" w:tplc="EF7E4BAA">
      <w:start w:val="1"/>
      <w:numFmt w:val="lowerLetter"/>
      <w:lvlText w:val="%2."/>
      <w:lvlJc w:val="left"/>
      <w:pPr>
        <w:ind w:left="2007" w:hanging="360"/>
      </w:pPr>
      <w:rPr>
        <w:rFonts w:cs="Times New Roman"/>
      </w:rPr>
    </w:lvl>
    <w:lvl w:ilvl="2" w:tplc="14BEFF02">
      <w:start w:val="1"/>
      <w:numFmt w:val="lowerRoman"/>
      <w:lvlText w:val="%3."/>
      <w:lvlJc w:val="right"/>
      <w:pPr>
        <w:ind w:left="2727" w:hanging="180"/>
      </w:pPr>
      <w:rPr>
        <w:rFonts w:cs="Times New Roman"/>
      </w:rPr>
    </w:lvl>
    <w:lvl w:ilvl="3" w:tplc="8546590E">
      <w:start w:val="1"/>
      <w:numFmt w:val="decimal"/>
      <w:lvlText w:val="%4."/>
      <w:lvlJc w:val="left"/>
      <w:pPr>
        <w:ind w:left="3447" w:hanging="360"/>
      </w:pPr>
      <w:rPr>
        <w:rFonts w:cs="Times New Roman"/>
      </w:rPr>
    </w:lvl>
    <w:lvl w:ilvl="4" w:tplc="02500FDA">
      <w:start w:val="1"/>
      <w:numFmt w:val="lowerLetter"/>
      <w:lvlText w:val="%5."/>
      <w:lvlJc w:val="left"/>
      <w:pPr>
        <w:ind w:left="4167" w:hanging="360"/>
      </w:pPr>
      <w:rPr>
        <w:rFonts w:cs="Times New Roman"/>
      </w:rPr>
    </w:lvl>
    <w:lvl w:ilvl="5" w:tplc="6106B210">
      <w:start w:val="1"/>
      <w:numFmt w:val="lowerRoman"/>
      <w:lvlText w:val="%6."/>
      <w:lvlJc w:val="right"/>
      <w:pPr>
        <w:ind w:left="4887" w:hanging="180"/>
      </w:pPr>
      <w:rPr>
        <w:rFonts w:cs="Times New Roman"/>
      </w:rPr>
    </w:lvl>
    <w:lvl w:ilvl="6" w:tplc="8A207E42">
      <w:start w:val="1"/>
      <w:numFmt w:val="decimal"/>
      <w:lvlText w:val="%7."/>
      <w:lvlJc w:val="left"/>
      <w:pPr>
        <w:ind w:left="5607" w:hanging="360"/>
      </w:pPr>
      <w:rPr>
        <w:rFonts w:cs="Times New Roman"/>
      </w:rPr>
    </w:lvl>
    <w:lvl w:ilvl="7" w:tplc="0DFE4236">
      <w:start w:val="1"/>
      <w:numFmt w:val="lowerLetter"/>
      <w:lvlText w:val="%8."/>
      <w:lvlJc w:val="left"/>
      <w:pPr>
        <w:ind w:left="6327" w:hanging="360"/>
      </w:pPr>
      <w:rPr>
        <w:rFonts w:cs="Times New Roman"/>
      </w:rPr>
    </w:lvl>
    <w:lvl w:ilvl="8" w:tplc="7C4045FE">
      <w:start w:val="1"/>
      <w:numFmt w:val="lowerRoman"/>
      <w:lvlText w:val="%9."/>
      <w:lvlJc w:val="right"/>
      <w:pPr>
        <w:ind w:left="7047" w:hanging="180"/>
      </w:pPr>
      <w:rPr>
        <w:rFonts w:cs="Times New Roman"/>
      </w:r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rPr>
        <w:rFonts w:cs="Times New Roman"/>
      </w:rPr>
    </w:lvl>
    <w:lvl w:ilvl="2" w:tplc="601C9A40">
      <w:start w:val="1"/>
      <w:numFmt w:val="lowerRoman"/>
      <w:lvlText w:val="%3."/>
      <w:lvlJc w:val="right"/>
      <w:pPr>
        <w:ind w:left="2160" w:hanging="180"/>
      </w:pPr>
      <w:rPr>
        <w:rFonts w:cs="Times New Roman"/>
      </w:rPr>
    </w:lvl>
    <w:lvl w:ilvl="3" w:tplc="2834B9BA">
      <w:start w:val="1"/>
      <w:numFmt w:val="decimal"/>
      <w:lvlText w:val="%4."/>
      <w:lvlJc w:val="left"/>
      <w:pPr>
        <w:ind w:left="2880" w:hanging="360"/>
      </w:pPr>
      <w:rPr>
        <w:rFonts w:cs="Times New Roman"/>
      </w:rPr>
    </w:lvl>
    <w:lvl w:ilvl="4" w:tplc="88AE2140">
      <w:start w:val="1"/>
      <w:numFmt w:val="lowerLetter"/>
      <w:lvlText w:val="%5."/>
      <w:lvlJc w:val="left"/>
      <w:pPr>
        <w:ind w:left="3600" w:hanging="360"/>
      </w:pPr>
      <w:rPr>
        <w:rFonts w:cs="Times New Roman"/>
      </w:rPr>
    </w:lvl>
    <w:lvl w:ilvl="5" w:tplc="F050D23E">
      <w:start w:val="1"/>
      <w:numFmt w:val="lowerRoman"/>
      <w:lvlText w:val="%6."/>
      <w:lvlJc w:val="right"/>
      <w:pPr>
        <w:ind w:left="4320" w:hanging="180"/>
      </w:pPr>
      <w:rPr>
        <w:rFonts w:cs="Times New Roman"/>
      </w:rPr>
    </w:lvl>
    <w:lvl w:ilvl="6" w:tplc="0DF837A2">
      <w:start w:val="1"/>
      <w:numFmt w:val="decimal"/>
      <w:lvlText w:val="%7."/>
      <w:lvlJc w:val="left"/>
      <w:pPr>
        <w:ind w:left="5040" w:hanging="360"/>
      </w:pPr>
      <w:rPr>
        <w:rFonts w:cs="Times New Roman"/>
      </w:rPr>
    </w:lvl>
    <w:lvl w:ilvl="7" w:tplc="B90A4E26">
      <w:start w:val="1"/>
      <w:numFmt w:val="lowerLetter"/>
      <w:lvlText w:val="%8."/>
      <w:lvlJc w:val="left"/>
      <w:pPr>
        <w:ind w:left="5760" w:hanging="360"/>
      </w:pPr>
      <w:rPr>
        <w:rFonts w:cs="Times New Roman"/>
      </w:rPr>
    </w:lvl>
    <w:lvl w:ilvl="8" w:tplc="7FD6C7FE">
      <w:start w:val="1"/>
      <w:numFmt w:val="lowerRoman"/>
      <w:lvlText w:val="%9."/>
      <w:lvlJc w:val="right"/>
      <w:pPr>
        <w:ind w:left="6480" w:hanging="180"/>
      </w:pPr>
      <w:rPr>
        <w:rFonts w:cs="Times New Roman"/>
      </w:rPr>
    </w:lvl>
  </w:abstractNum>
  <w:abstractNum w:abstractNumId="15">
    <w:nsid w:val="277B46A3"/>
    <w:multiLevelType w:val="hybridMultilevel"/>
    <w:tmpl w:val="49209D3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6">
    <w:nsid w:val="28C707D6"/>
    <w:multiLevelType w:val="hybridMultilevel"/>
    <w:tmpl w:val="DB2263F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rPr>
        <w:rFonts w:cs="Times New Roman"/>
      </w:rPr>
    </w:lvl>
    <w:lvl w:ilvl="1" w:tplc="9F9485F6">
      <w:start w:val="1"/>
      <w:numFmt w:val="decimal"/>
      <w:lvlText w:val="%2."/>
      <w:lvlJc w:val="left"/>
      <w:pPr>
        <w:tabs>
          <w:tab w:val="num" w:pos="1440"/>
        </w:tabs>
        <w:ind w:left="1440" w:hanging="720"/>
      </w:pPr>
      <w:rPr>
        <w:rFonts w:cs="Times New Roman"/>
      </w:rPr>
    </w:lvl>
    <w:lvl w:ilvl="2" w:tplc="BED47EF0">
      <w:start w:val="1"/>
      <w:numFmt w:val="decimal"/>
      <w:lvlText w:val="%3."/>
      <w:lvlJc w:val="left"/>
      <w:pPr>
        <w:tabs>
          <w:tab w:val="num" w:pos="2160"/>
        </w:tabs>
        <w:ind w:left="2160" w:hanging="720"/>
      </w:pPr>
      <w:rPr>
        <w:rFonts w:cs="Times New Roman"/>
      </w:rPr>
    </w:lvl>
    <w:lvl w:ilvl="3" w:tplc="39EA220C">
      <w:start w:val="1"/>
      <w:numFmt w:val="decimal"/>
      <w:lvlText w:val="%4."/>
      <w:lvlJc w:val="left"/>
      <w:pPr>
        <w:tabs>
          <w:tab w:val="num" w:pos="2880"/>
        </w:tabs>
        <w:ind w:left="2880" w:hanging="720"/>
      </w:pPr>
      <w:rPr>
        <w:rFonts w:cs="Times New Roman"/>
      </w:rPr>
    </w:lvl>
    <w:lvl w:ilvl="4" w:tplc="83B89374">
      <w:start w:val="1"/>
      <w:numFmt w:val="decimal"/>
      <w:lvlText w:val="%5."/>
      <w:lvlJc w:val="left"/>
      <w:pPr>
        <w:tabs>
          <w:tab w:val="num" w:pos="3600"/>
        </w:tabs>
        <w:ind w:left="3600" w:hanging="720"/>
      </w:pPr>
      <w:rPr>
        <w:rFonts w:cs="Times New Roman"/>
      </w:rPr>
    </w:lvl>
    <w:lvl w:ilvl="5" w:tplc="3EBC277E">
      <w:start w:val="1"/>
      <w:numFmt w:val="decimal"/>
      <w:lvlText w:val="%6."/>
      <w:lvlJc w:val="left"/>
      <w:pPr>
        <w:tabs>
          <w:tab w:val="num" w:pos="4320"/>
        </w:tabs>
        <w:ind w:left="4320" w:hanging="720"/>
      </w:pPr>
      <w:rPr>
        <w:rFonts w:cs="Times New Roman"/>
      </w:rPr>
    </w:lvl>
    <w:lvl w:ilvl="6" w:tplc="5852BA6A">
      <w:start w:val="1"/>
      <w:numFmt w:val="decimal"/>
      <w:lvlText w:val="%7."/>
      <w:lvlJc w:val="left"/>
      <w:pPr>
        <w:tabs>
          <w:tab w:val="num" w:pos="5040"/>
        </w:tabs>
        <w:ind w:left="5040" w:hanging="720"/>
      </w:pPr>
      <w:rPr>
        <w:rFonts w:cs="Times New Roman"/>
      </w:rPr>
    </w:lvl>
    <w:lvl w:ilvl="7" w:tplc="0B365D2E">
      <w:start w:val="1"/>
      <w:numFmt w:val="decimal"/>
      <w:lvlText w:val="%8."/>
      <w:lvlJc w:val="left"/>
      <w:pPr>
        <w:tabs>
          <w:tab w:val="num" w:pos="5760"/>
        </w:tabs>
        <w:ind w:left="5760" w:hanging="720"/>
      </w:pPr>
      <w:rPr>
        <w:rFonts w:cs="Times New Roman"/>
      </w:rPr>
    </w:lvl>
    <w:lvl w:ilvl="8" w:tplc="352AE79C">
      <w:start w:val="1"/>
      <w:numFmt w:val="decimal"/>
      <w:lvlText w:val="%9."/>
      <w:lvlJc w:val="left"/>
      <w:pPr>
        <w:tabs>
          <w:tab w:val="num" w:pos="6480"/>
        </w:tabs>
        <w:ind w:left="6480" w:hanging="720"/>
      </w:pPr>
      <w:rPr>
        <w:rFonts w:cs="Times New Roman"/>
      </w:r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Times New Roman" w:hAnsi="Times New Roman" w:cs="Times New Roman"/>
        <w:color w:val="auto"/>
      </w:rPr>
    </w:lvl>
    <w:lvl w:ilvl="1" w:tplc="58CAAE0C">
      <w:start w:val="1"/>
      <w:numFmt w:val="lowerLetter"/>
      <w:lvlText w:val="%2."/>
      <w:lvlJc w:val="left"/>
      <w:pPr>
        <w:ind w:left="1785" w:hanging="360"/>
      </w:pPr>
      <w:rPr>
        <w:rFonts w:cs="Times New Roman"/>
      </w:rPr>
    </w:lvl>
    <w:lvl w:ilvl="2" w:tplc="87043D1E">
      <w:start w:val="1"/>
      <w:numFmt w:val="lowerRoman"/>
      <w:lvlText w:val="%3."/>
      <w:lvlJc w:val="right"/>
      <w:pPr>
        <w:ind w:left="2505" w:hanging="180"/>
      </w:pPr>
      <w:rPr>
        <w:rFonts w:cs="Times New Roman"/>
      </w:rPr>
    </w:lvl>
    <w:lvl w:ilvl="3" w:tplc="0EECD846">
      <w:start w:val="1"/>
      <w:numFmt w:val="decimal"/>
      <w:lvlText w:val="%4."/>
      <w:lvlJc w:val="left"/>
      <w:pPr>
        <w:ind w:left="3225" w:hanging="360"/>
      </w:pPr>
      <w:rPr>
        <w:rFonts w:cs="Times New Roman"/>
      </w:rPr>
    </w:lvl>
    <w:lvl w:ilvl="4" w:tplc="8C3A1934">
      <w:start w:val="1"/>
      <w:numFmt w:val="lowerLetter"/>
      <w:lvlText w:val="%5."/>
      <w:lvlJc w:val="left"/>
      <w:pPr>
        <w:ind w:left="3945" w:hanging="360"/>
      </w:pPr>
      <w:rPr>
        <w:rFonts w:cs="Times New Roman"/>
      </w:rPr>
    </w:lvl>
    <w:lvl w:ilvl="5" w:tplc="488EBDD8">
      <w:start w:val="1"/>
      <w:numFmt w:val="lowerRoman"/>
      <w:lvlText w:val="%6."/>
      <w:lvlJc w:val="right"/>
      <w:pPr>
        <w:ind w:left="4665" w:hanging="180"/>
      </w:pPr>
      <w:rPr>
        <w:rFonts w:cs="Times New Roman"/>
      </w:rPr>
    </w:lvl>
    <w:lvl w:ilvl="6" w:tplc="B4AE192A">
      <w:start w:val="1"/>
      <w:numFmt w:val="decimal"/>
      <w:lvlText w:val="%7."/>
      <w:lvlJc w:val="left"/>
      <w:pPr>
        <w:ind w:left="5385" w:hanging="360"/>
      </w:pPr>
      <w:rPr>
        <w:rFonts w:cs="Times New Roman"/>
      </w:rPr>
    </w:lvl>
    <w:lvl w:ilvl="7" w:tplc="BF8E4602">
      <w:start w:val="1"/>
      <w:numFmt w:val="lowerLetter"/>
      <w:lvlText w:val="%8."/>
      <w:lvlJc w:val="left"/>
      <w:pPr>
        <w:ind w:left="6105" w:hanging="360"/>
      </w:pPr>
      <w:rPr>
        <w:rFonts w:cs="Times New Roman"/>
      </w:rPr>
    </w:lvl>
    <w:lvl w:ilvl="8" w:tplc="2D126DB4">
      <w:start w:val="1"/>
      <w:numFmt w:val="lowerRoman"/>
      <w:lvlText w:val="%9."/>
      <w:lvlJc w:val="right"/>
      <w:pPr>
        <w:ind w:left="6825" w:hanging="180"/>
      </w:pPr>
      <w:rPr>
        <w:rFonts w:cs="Times New Roman"/>
      </w:rPr>
    </w:lvl>
  </w:abstractNum>
  <w:abstractNum w:abstractNumId="19">
    <w:nsid w:val="3A146084"/>
    <w:multiLevelType w:val="hybridMultilevel"/>
    <w:tmpl w:val="ED2C38E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rPr>
        <w:rFonts w:cs="Times New Roman"/>
      </w:rPr>
    </w:lvl>
    <w:lvl w:ilvl="2" w:tplc="44B8C34E">
      <w:start w:val="1"/>
      <w:numFmt w:val="lowerRoman"/>
      <w:lvlText w:val="%3."/>
      <w:lvlJc w:val="right"/>
      <w:pPr>
        <w:ind w:left="2368" w:hanging="180"/>
      </w:pPr>
      <w:rPr>
        <w:rFonts w:cs="Times New Roman"/>
      </w:rPr>
    </w:lvl>
    <w:lvl w:ilvl="3" w:tplc="36560A26">
      <w:start w:val="1"/>
      <w:numFmt w:val="decimal"/>
      <w:lvlText w:val="%4."/>
      <w:lvlJc w:val="left"/>
      <w:pPr>
        <w:ind w:left="3088" w:hanging="360"/>
      </w:pPr>
      <w:rPr>
        <w:rFonts w:cs="Times New Roman"/>
      </w:rPr>
    </w:lvl>
    <w:lvl w:ilvl="4" w:tplc="9164222E">
      <w:start w:val="1"/>
      <w:numFmt w:val="lowerLetter"/>
      <w:lvlText w:val="%5."/>
      <w:lvlJc w:val="left"/>
      <w:pPr>
        <w:ind w:left="3808" w:hanging="360"/>
      </w:pPr>
      <w:rPr>
        <w:rFonts w:cs="Times New Roman"/>
      </w:rPr>
    </w:lvl>
    <w:lvl w:ilvl="5" w:tplc="99D86CC2">
      <w:start w:val="1"/>
      <w:numFmt w:val="lowerRoman"/>
      <w:lvlText w:val="%6."/>
      <w:lvlJc w:val="right"/>
      <w:pPr>
        <w:ind w:left="4528" w:hanging="180"/>
      </w:pPr>
      <w:rPr>
        <w:rFonts w:cs="Times New Roman"/>
      </w:rPr>
    </w:lvl>
    <w:lvl w:ilvl="6" w:tplc="AB986350">
      <w:start w:val="1"/>
      <w:numFmt w:val="decimal"/>
      <w:lvlText w:val="%7."/>
      <w:lvlJc w:val="left"/>
      <w:pPr>
        <w:ind w:left="5248" w:hanging="360"/>
      </w:pPr>
      <w:rPr>
        <w:rFonts w:cs="Times New Roman"/>
      </w:rPr>
    </w:lvl>
    <w:lvl w:ilvl="7" w:tplc="6540B14E">
      <w:start w:val="1"/>
      <w:numFmt w:val="lowerLetter"/>
      <w:lvlText w:val="%8."/>
      <w:lvlJc w:val="left"/>
      <w:pPr>
        <w:ind w:left="5968" w:hanging="360"/>
      </w:pPr>
      <w:rPr>
        <w:rFonts w:cs="Times New Roman"/>
      </w:rPr>
    </w:lvl>
    <w:lvl w:ilvl="8" w:tplc="77A22260">
      <w:start w:val="1"/>
      <w:numFmt w:val="lowerRoman"/>
      <w:lvlText w:val="%9."/>
      <w:lvlJc w:val="right"/>
      <w:pPr>
        <w:ind w:left="6688" w:hanging="180"/>
      </w:pPr>
      <w:rPr>
        <w:rFonts w:cs="Times New Roman"/>
      </w:rPr>
    </w:lvl>
  </w:abstractNum>
  <w:abstractNum w:abstractNumId="21">
    <w:nsid w:val="3CD31D84"/>
    <w:multiLevelType w:val="hybridMultilevel"/>
    <w:tmpl w:val="DB2263F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rPr>
        <w:rFonts w:cs="Times New Roman"/>
      </w:rPr>
    </w:lvl>
    <w:lvl w:ilvl="1" w:tplc="DB90DEB0">
      <w:start w:val="1"/>
      <w:numFmt w:val="decimal"/>
      <w:lvlText w:val="%2."/>
      <w:lvlJc w:val="left"/>
      <w:pPr>
        <w:tabs>
          <w:tab w:val="num" w:pos="1440"/>
        </w:tabs>
        <w:ind w:left="1440" w:hanging="720"/>
      </w:pPr>
      <w:rPr>
        <w:rFonts w:cs="Times New Roman"/>
      </w:rPr>
    </w:lvl>
    <w:lvl w:ilvl="2" w:tplc="B9AA2A7E">
      <w:start w:val="1"/>
      <w:numFmt w:val="decimal"/>
      <w:lvlText w:val="%3."/>
      <w:lvlJc w:val="left"/>
      <w:pPr>
        <w:tabs>
          <w:tab w:val="num" w:pos="2160"/>
        </w:tabs>
        <w:ind w:left="2160" w:hanging="720"/>
      </w:pPr>
      <w:rPr>
        <w:rFonts w:cs="Times New Roman"/>
      </w:rPr>
    </w:lvl>
    <w:lvl w:ilvl="3" w:tplc="A9CEEE6C">
      <w:start w:val="1"/>
      <w:numFmt w:val="decimal"/>
      <w:lvlText w:val="%4."/>
      <w:lvlJc w:val="left"/>
      <w:pPr>
        <w:tabs>
          <w:tab w:val="num" w:pos="2880"/>
        </w:tabs>
        <w:ind w:left="2880" w:hanging="720"/>
      </w:pPr>
      <w:rPr>
        <w:rFonts w:cs="Times New Roman"/>
      </w:rPr>
    </w:lvl>
    <w:lvl w:ilvl="4" w:tplc="4B4AC5D6">
      <w:start w:val="1"/>
      <w:numFmt w:val="decimal"/>
      <w:lvlText w:val="%5."/>
      <w:lvlJc w:val="left"/>
      <w:pPr>
        <w:tabs>
          <w:tab w:val="num" w:pos="3600"/>
        </w:tabs>
        <w:ind w:left="3600" w:hanging="720"/>
      </w:pPr>
      <w:rPr>
        <w:rFonts w:cs="Times New Roman"/>
      </w:rPr>
    </w:lvl>
    <w:lvl w:ilvl="5" w:tplc="593A7422">
      <w:start w:val="1"/>
      <w:numFmt w:val="decimal"/>
      <w:lvlText w:val="%6."/>
      <w:lvlJc w:val="left"/>
      <w:pPr>
        <w:tabs>
          <w:tab w:val="num" w:pos="4320"/>
        </w:tabs>
        <w:ind w:left="4320" w:hanging="720"/>
      </w:pPr>
      <w:rPr>
        <w:rFonts w:cs="Times New Roman"/>
      </w:rPr>
    </w:lvl>
    <w:lvl w:ilvl="6" w:tplc="A7FE32E4">
      <w:start w:val="1"/>
      <w:numFmt w:val="decimal"/>
      <w:lvlText w:val="%7."/>
      <w:lvlJc w:val="left"/>
      <w:pPr>
        <w:tabs>
          <w:tab w:val="num" w:pos="5040"/>
        </w:tabs>
        <w:ind w:left="5040" w:hanging="720"/>
      </w:pPr>
      <w:rPr>
        <w:rFonts w:cs="Times New Roman"/>
      </w:rPr>
    </w:lvl>
    <w:lvl w:ilvl="7" w:tplc="9F7E4A62">
      <w:start w:val="1"/>
      <w:numFmt w:val="decimal"/>
      <w:lvlText w:val="%8."/>
      <w:lvlJc w:val="left"/>
      <w:pPr>
        <w:tabs>
          <w:tab w:val="num" w:pos="5760"/>
        </w:tabs>
        <w:ind w:left="5760" w:hanging="720"/>
      </w:pPr>
      <w:rPr>
        <w:rFonts w:cs="Times New Roman"/>
      </w:rPr>
    </w:lvl>
    <w:lvl w:ilvl="8" w:tplc="E722880E">
      <w:start w:val="1"/>
      <w:numFmt w:val="decimal"/>
      <w:lvlText w:val="%9."/>
      <w:lvlJc w:val="left"/>
      <w:pPr>
        <w:tabs>
          <w:tab w:val="num" w:pos="6480"/>
        </w:tabs>
        <w:ind w:left="6480" w:hanging="720"/>
      </w:pPr>
      <w:rPr>
        <w:rFonts w:cs="Times New Roman"/>
      </w:rPr>
    </w:lvl>
  </w:abstractNum>
  <w:abstractNum w:abstractNumId="23">
    <w:nsid w:val="41CC5F57"/>
    <w:multiLevelType w:val="hybridMultilevel"/>
    <w:tmpl w:val="B13AA288"/>
    <w:lvl w:ilvl="0" w:tplc="A9941AB2">
      <w:start w:val="1"/>
      <w:numFmt w:val="decimal"/>
      <w:lvlText w:val="%1."/>
      <w:lvlJc w:val="left"/>
      <w:pPr>
        <w:ind w:left="1287" w:hanging="360"/>
      </w:pPr>
      <w:rPr>
        <w:rFonts w:cs="Times New Roman"/>
      </w:rPr>
    </w:lvl>
    <w:lvl w:ilvl="1" w:tplc="7F3CC6B4">
      <w:start w:val="1"/>
      <w:numFmt w:val="lowerLetter"/>
      <w:lvlText w:val="%2."/>
      <w:lvlJc w:val="left"/>
      <w:pPr>
        <w:ind w:left="2007" w:hanging="360"/>
      </w:pPr>
      <w:rPr>
        <w:rFonts w:cs="Times New Roman"/>
      </w:rPr>
    </w:lvl>
    <w:lvl w:ilvl="2" w:tplc="9740E42C">
      <w:start w:val="1"/>
      <w:numFmt w:val="lowerRoman"/>
      <w:lvlText w:val="%3."/>
      <w:lvlJc w:val="right"/>
      <w:pPr>
        <w:ind w:left="2727" w:hanging="180"/>
      </w:pPr>
      <w:rPr>
        <w:rFonts w:cs="Times New Roman"/>
      </w:rPr>
    </w:lvl>
    <w:lvl w:ilvl="3" w:tplc="0BF6451A">
      <w:start w:val="1"/>
      <w:numFmt w:val="decimal"/>
      <w:lvlText w:val="%4."/>
      <w:lvlJc w:val="left"/>
      <w:pPr>
        <w:ind w:left="3447" w:hanging="360"/>
      </w:pPr>
      <w:rPr>
        <w:rFonts w:cs="Times New Roman"/>
      </w:rPr>
    </w:lvl>
    <w:lvl w:ilvl="4" w:tplc="4274DAB0">
      <w:start w:val="1"/>
      <w:numFmt w:val="lowerLetter"/>
      <w:lvlText w:val="%5."/>
      <w:lvlJc w:val="left"/>
      <w:pPr>
        <w:ind w:left="4167" w:hanging="360"/>
      </w:pPr>
      <w:rPr>
        <w:rFonts w:cs="Times New Roman"/>
      </w:rPr>
    </w:lvl>
    <w:lvl w:ilvl="5" w:tplc="0E6811DA">
      <w:start w:val="1"/>
      <w:numFmt w:val="lowerRoman"/>
      <w:lvlText w:val="%6."/>
      <w:lvlJc w:val="right"/>
      <w:pPr>
        <w:ind w:left="4887" w:hanging="180"/>
      </w:pPr>
      <w:rPr>
        <w:rFonts w:cs="Times New Roman"/>
      </w:rPr>
    </w:lvl>
    <w:lvl w:ilvl="6" w:tplc="50F4239E">
      <w:start w:val="1"/>
      <w:numFmt w:val="decimal"/>
      <w:lvlText w:val="%7."/>
      <w:lvlJc w:val="left"/>
      <w:pPr>
        <w:ind w:left="5607" w:hanging="360"/>
      </w:pPr>
      <w:rPr>
        <w:rFonts w:cs="Times New Roman"/>
      </w:rPr>
    </w:lvl>
    <w:lvl w:ilvl="7" w:tplc="D9205614">
      <w:start w:val="1"/>
      <w:numFmt w:val="lowerLetter"/>
      <w:lvlText w:val="%8."/>
      <w:lvlJc w:val="left"/>
      <w:pPr>
        <w:ind w:left="6327" w:hanging="360"/>
      </w:pPr>
      <w:rPr>
        <w:rFonts w:cs="Times New Roman"/>
      </w:rPr>
    </w:lvl>
    <w:lvl w:ilvl="8" w:tplc="C37E5748">
      <w:start w:val="1"/>
      <w:numFmt w:val="lowerRoman"/>
      <w:lvlText w:val="%9."/>
      <w:lvlJc w:val="right"/>
      <w:pPr>
        <w:ind w:left="7047" w:hanging="180"/>
      </w:pPr>
      <w:rPr>
        <w:rFonts w:cs="Times New Roman"/>
      </w:rPr>
    </w:lvl>
  </w:abstractNum>
  <w:abstractNum w:abstractNumId="24">
    <w:nsid w:val="45C55CF1"/>
    <w:multiLevelType w:val="hybridMultilevel"/>
    <w:tmpl w:val="DB2263F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rPr>
        <w:rFonts w:cs="Times New Roman"/>
      </w:rPr>
    </w:lvl>
    <w:lvl w:ilvl="2" w:tplc="D33A1144">
      <w:start w:val="1"/>
      <w:numFmt w:val="lowerRoman"/>
      <w:lvlText w:val="%3."/>
      <w:lvlJc w:val="right"/>
      <w:pPr>
        <w:ind w:left="3578" w:hanging="180"/>
      </w:pPr>
      <w:rPr>
        <w:rFonts w:cs="Times New Roman"/>
      </w:rPr>
    </w:lvl>
    <w:lvl w:ilvl="3" w:tplc="BA328D0E">
      <w:start w:val="1"/>
      <w:numFmt w:val="decimal"/>
      <w:lvlText w:val="%4."/>
      <w:lvlJc w:val="left"/>
      <w:pPr>
        <w:ind w:left="4298" w:hanging="360"/>
      </w:pPr>
      <w:rPr>
        <w:rFonts w:cs="Times New Roman"/>
      </w:rPr>
    </w:lvl>
    <w:lvl w:ilvl="4" w:tplc="D3506494">
      <w:start w:val="1"/>
      <w:numFmt w:val="lowerLetter"/>
      <w:lvlText w:val="%5."/>
      <w:lvlJc w:val="left"/>
      <w:pPr>
        <w:ind w:left="5018" w:hanging="360"/>
      </w:pPr>
      <w:rPr>
        <w:rFonts w:cs="Times New Roman"/>
      </w:rPr>
    </w:lvl>
    <w:lvl w:ilvl="5" w:tplc="E438BD8A">
      <w:start w:val="1"/>
      <w:numFmt w:val="lowerRoman"/>
      <w:lvlText w:val="%6."/>
      <w:lvlJc w:val="right"/>
      <w:pPr>
        <w:ind w:left="5738" w:hanging="180"/>
      </w:pPr>
      <w:rPr>
        <w:rFonts w:cs="Times New Roman"/>
      </w:rPr>
    </w:lvl>
    <w:lvl w:ilvl="6" w:tplc="F56AACC2">
      <w:start w:val="1"/>
      <w:numFmt w:val="decimal"/>
      <w:lvlText w:val="%7."/>
      <w:lvlJc w:val="left"/>
      <w:pPr>
        <w:ind w:left="6458" w:hanging="360"/>
      </w:pPr>
      <w:rPr>
        <w:rFonts w:cs="Times New Roman"/>
      </w:rPr>
    </w:lvl>
    <w:lvl w:ilvl="7" w:tplc="438CC24A">
      <w:start w:val="1"/>
      <w:numFmt w:val="lowerLetter"/>
      <w:lvlText w:val="%8."/>
      <w:lvlJc w:val="left"/>
      <w:pPr>
        <w:ind w:left="7178" w:hanging="360"/>
      </w:pPr>
      <w:rPr>
        <w:rFonts w:cs="Times New Roman"/>
      </w:rPr>
    </w:lvl>
    <w:lvl w:ilvl="8" w:tplc="344A572E">
      <w:start w:val="1"/>
      <w:numFmt w:val="lowerRoman"/>
      <w:lvlText w:val="%9."/>
      <w:lvlJc w:val="right"/>
      <w:pPr>
        <w:ind w:left="7898" w:hanging="180"/>
      </w:pPr>
      <w:rPr>
        <w:rFonts w:cs="Times New Roman"/>
      </w:rPr>
    </w:lvl>
  </w:abstractNum>
  <w:abstractNum w:abstractNumId="26">
    <w:nsid w:val="4D3529F7"/>
    <w:multiLevelType w:val="hybridMultilevel"/>
    <w:tmpl w:val="285A808A"/>
    <w:lvl w:ilvl="0" w:tplc="BDBA02E8">
      <w:start w:val="1"/>
      <w:numFmt w:val="decimal"/>
      <w:lvlText w:val="%1)"/>
      <w:lvlJc w:val="left"/>
      <w:pPr>
        <w:ind w:left="927" w:hanging="360"/>
      </w:pPr>
      <w:rPr>
        <w:rFonts w:cs="Times New Roman" w:hint="default"/>
      </w:rPr>
    </w:lvl>
    <w:lvl w:ilvl="1" w:tplc="E8467674">
      <w:start w:val="1"/>
      <w:numFmt w:val="lowerLetter"/>
      <w:lvlText w:val="%2."/>
      <w:lvlJc w:val="left"/>
      <w:pPr>
        <w:ind w:left="1647" w:hanging="360"/>
      </w:pPr>
      <w:rPr>
        <w:rFonts w:cs="Times New Roman"/>
      </w:rPr>
    </w:lvl>
    <w:lvl w:ilvl="2" w:tplc="E28A575A">
      <w:start w:val="1"/>
      <w:numFmt w:val="lowerRoman"/>
      <w:lvlText w:val="%3."/>
      <w:lvlJc w:val="right"/>
      <w:pPr>
        <w:ind w:left="2367" w:hanging="180"/>
      </w:pPr>
      <w:rPr>
        <w:rFonts w:cs="Times New Roman"/>
      </w:rPr>
    </w:lvl>
    <w:lvl w:ilvl="3" w:tplc="8FD8ED24">
      <w:start w:val="1"/>
      <w:numFmt w:val="decimal"/>
      <w:lvlText w:val="%4."/>
      <w:lvlJc w:val="left"/>
      <w:pPr>
        <w:ind w:left="3087" w:hanging="360"/>
      </w:pPr>
      <w:rPr>
        <w:rFonts w:cs="Times New Roman"/>
      </w:rPr>
    </w:lvl>
    <w:lvl w:ilvl="4" w:tplc="151C4DB8">
      <w:start w:val="1"/>
      <w:numFmt w:val="lowerLetter"/>
      <w:lvlText w:val="%5."/>
      <w:lvlJc w:val="left"/>
      <w:pPr>
        <w:ind w:left="3807" w:hanging="360"/>
      </w:pPr>
      <w:rPr>
        <w:rFonts w:cs="Times New Roman"/>
      </w:rPr>
    </w:lvl>
    <w:lvl w:ilvl="5" w:tplc="06F410C8">
      <w:start w:val="1"/>
      <w:numFmt w:val="lowerRoman"/>
      <w:lvlText w:val="%6."/>
      <w:lvlJc w:val="right"/>
      <w:pPr>
        <w:ind w:left="4527" w:hanging="180"/>
      </w:pPr>
      <w:rPr>
        <w:rFonts w:cs="Times New Roman"/>
      </w:rPr>
    </w:lvl>
    <w:lvl w:ilvl="6" w:tplc="2FE49368">
      <w:start w:val="1"/>
      <w:numFmt w:val="decimal"/>
      <w:lvlText w:val="%7."/>
      <w:lvlJc w:val="left"/>
      <w:pPr>
        <w:ind w:left="5247" w:hanging="360"/>
      </w:pPr>
      <w:rPr>
        <w:rFonts w:cs="Times New Roman"/>
      </w:rPr>
    </w:lvl>
    <w:lvl w:ilvl="7" w:tplc="926809F6">
      <w:start w:val="1"/>
      <w:numFmt w:val="lowerLetter"/>
      <w:lvlText w:val="%8."/>
      <w:lvlJc w:val="left"/>
      <w:pPr>
        <w:ind w:left="5967" w:hanging="360"/>
      </w:pPr>
      <w:rPr>
        <w:rFonts w:cs="Times New Roman"/>
      </w:rPr>
    </w:lvl>
    <w:lvl w:ilvl="8" w:tplc="84507EC0">
      <w:start w:val="1"/>
      <w:numFmt w:val="lowerRoman"/>
      <w:lvlText w:val="%9."/>
      <w:lvlJc w:val="right"/>
      <w:pPr>
        <w:ind w:left="6687" w:hanging="180"/>
      </w:pPr>
      <w:rPr>
        <w:rFonts w:cs="Times New Roman"/>
      </w:rPr>
    </w:lvl>
  </w:abstractNum>
  <w:abstractNum w:abstractNumId="27">
    <w:nsid w:val="4DD8252D"/>
    <w:multiLevelType w:val="hybridMultilevel"/>
    <w:tmpl w:val="EAC2C512"/>
    <w:lvl w:ilvl="0" w:tplc="EB3C09F4">
      <w:start w:val="1"/>
      <w:numFmt w:val="decimal"/>
      <w:lvlText w:val="%1)"/>
      <w:lvlJc w:val="left"/>
      <w:pPr>
        <w:ind w:left="1429" w:hanging="360"/>
      </w:pPr>
      <w:rPr>
        <w:rFonts w:cs="Times New Roman"/>
      </w:rPr>
    </w:lvl>
    <w:lvl w:ilvl="1" w:tplc="2F3EB9C4">
      <w:start w:val="1"/>
      <w:numFmt w:val="lowerLetter"/>
      <w:lvlText w:val="%2."/>
      <w:lvlJc w:val="left"/>
      <w:pPr>
        <w:ind w:left="2149" w:hanging="360"/>
      </w:pPr>
      <w:rPr>
        <w:rFonts w:cs="Times New Roman"/>
      </w:rPr>
    </w:lvl>
    <w:lvl w:ilvl="2" w:tplc="0A2462FA">
      <w:start w:val="1"/>
      <w:numFmt w:val="lowerRoman"/>
      <w:lvlText w:val="%3."/>
      <w:lvlJc w:val="right"/>
      <w:pPr>
        <w:ind w:left="2869" w:hanging="180"/>
      </w:pPr>
      <w:rPr>
        <w:rFonts w:cs="Times New Roman"/>
      </w:rPr>
    </w:lvl>
    <w:lvl w:ilvl="3" w:tplc="65FAA4CC">
      <w:start w:val="1"/>
      <w:numFmt w:val="decimal"/>
      <w:lvlText w:val="%4."/>
      <w:lvlJc w:val="left"/>
      <w:pPr>
        <w:ind w:left="3589" w:hanging="360"/>
      </w:pPr>
      <w:rPr>
        <w:rFonts w:cs="Times New Roman"/>
      </w:rPr>
    </w:lvl>
    <w:lvl w:ilvl="4" w:tplc="90EAFC94">
      <w:start w:val="1"/>
      <w:numFmt w:val="lowerLetter"/>
      <w:lvlText w:val="%5."/>
      <w:lvlJc w:val="left"/>
      <w:pPr>
        <w:ind w:left="4309" w:hanging="360"/>
      </w:pPr>
      <w:rPr>
        <w:rFonts w:cs="Times New Roman"/>
      </w:rPr>
    </w:lvl>
    <w:lvl w:ilvl="5" w:tplc="3DCC1826">
      <w:start w:val="1"/>
      <w:numFmt w:val="lowerRoman"/>
      <w:lvlText w:val="%6."/>
      <w:lvlJc w:val="right"/>
      <w:pPr>
        <w:ind w:left="5029" w:hanging="180"/>
      </w:pPr>
      <w:rPr>
        <w:rFonts w:cs="Times New Roman"/>
      </w:rPr>
    </w:lvl>
    <w:lvl w:ilvl="6" w:tplc="E78C7374">
      <w:start w:val="1"/>
      <w:numFmt w:val="decimal"/>
      <w:lvlText w:val="%7."/>
      <w:lvlJc w:val="left"/>
      <w:pPr>
        <w:ind w:left="5749" w:hanging="360"/>
      </w:pPr>
      <w:rPr>
        <w:rFonts w:cs="Times New Roman"/>
      </w:rPr>
    </w:lvl>
    <w:lvl w:ilvl="7" w:tplc="CA129A4C">
      <w:start w:val="1"/>
      <w:numFmt w:val="lowerLetter"/>
      <w:lvlText w:val="%8."/>
      <w:lvlJc w:val="left"/>
      <w:pPr>
        <w:ind w:left="6469" w:hanging="360"/>
      </w:pPr>
      <w:rPr>
        <w:rFonts w:cs="Times New Roman"/>
      </w:rPr>
    </w:lvl>
    <w:lvl w:ilvl="8" w:tplc="F04654DE">
      <w:start w:val="1"/>
      <w:numFmt w:val="lowerRoman"/>
      <w:lvlText w:val="%9."/>
      <w:lvlJc w:val="right"/>
      <w:pPr>
        <w:ind w:left="7189" w:hanging="180"/>
      </w:pPr>
      <w:rPr>
        <w:rFonts w:cs="Times New Roman"/>
      </w:rPr>
    </w:lvl>
  </w:abstractNum>
  <w:abstractNum w:abstractNumId="28">
    <w:nsid w:val="50F34BE5"/>
    <w:multiLevelType w:val="hybridMultilevel"/>
    <w:tmpl w:val="95A8DB7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9">
    <w:nsid w:val="60CD6647"/>
    <w:multiLevelType w:val="hybridMultilevel"/>
    <w:tmpl w:val="D8C47D70"/>
    <w:lvl w:ilvl="0" w:tplc="99F84D48">
      <w:start w:val="1"/>
      <w:numFmt w:val="decimal"/>
      <w:lvlText w:val="%1)"/>
      <w:lvlJc w:val="left"/>
      <w:pPr>
        <w:ind w:left="927" w:hanging="360"/>
      </w:pPr>
      <w:rPr>
        <w:rFonts w:cs="Times New Roman" w:hint="default"/>
      </w:rPr>
    </w:lvl>
    <w:lvl w:ilvl="1" w:tplc="247AC5B2">
      <w:start w:val="1"/>
      <w:numFmt w:val="lowerLetter"/>
      <w:lvlText w:val="%2."/>
      <w:lvlJc w:val="left"/>
      <w:pPr>
        <w:ind w:left="1647" w:hanging="360"/>
      </w:pPr>
      <w:rPr>
        <w:rFonts w:cs="Times New Roman"/>
      </w:rPr>
    </w:lvl>
    <w:lvl w:ilvl="2" w:tplc="C0BA4C86">
      <w:start w:val="1"/>
      <w:numFmt w:val="lowerRoman"/>
      <w:lvlText w:val="%3."/>
      <w:lvlJc w:val="right"/>
      <w:pPr>
        <w:ind w:left="2367" w:hanging="180"/>
      </w:pPr>
      <w:rPr>
        <w:rFonts w:cs="Times New Roman"/>
      </w:rPr>
    </w:lvl>
    <w:lvl w:ilvl="3" w:tplc="195C63CA">
      <w:start w:val="1"/>
      <w:numFmt w:val="decimal"/>
      <w:lvlText w:val="%4."/>
      <w:lvlJc w:val="left"/>
      <w:pPr>
        <w:ind w:left="3087" w:hanging="360"/>
      </w:pPr>
      <w:rPr>
        <w:rFonts w:cs="Times New Roman"/>
      </w:rPr>
    </w:lvl>
    <w:lvl w:ilvl="4" w:tplc="BE2047FE">
      <w:start w:val="1"/>
      <w:numFmt w:val="lowerLetter"/>
      <w:lvlText w:val="%5."/>
      <w:lvlJc w:val="left"/>
      <w:pPr>
        <w:ind w:left="3807" w:hanging="360"/>
      </w:pPr>
      <w:rPr>
        <w:rFonts w:cs="Times New Roman"/>
      </w:rPr>
    </w:lvl>
    <w:lvl w:ilvl="5" w:tplc="6442D48E">
      <w:start w:val="1"/>
      <w:numFmt w:val="lowerRoman"/>
      <w:lvlText w:val="%6."/>
      <w:lvlJc w:val="right"/>
      <w:pPr>
        <w:ind w:left="4527" w:hanging="180"/>
      </w:pPr>
      <w:rPr>
        <w:rFonts w:cs="Times New Roman"/>
      </w:rPr>
    </w:lvl>
    <w:lvl w:ilvl="6" w:tplc="CC58EF9A">
      <w:start w:val="1"/>
      <w:numFmt w:val="decimal"/>
      <w:lvlText w:val="%7."/>
      <w:lvlJc w:val="left"/>
      <w:pPr>
        <w:ind w:left="5247" w:hanging="360"/>
      </w:pPr>
      <w:rPr>
        <w:rFonts w:cs="Times New Roman"/>
      </w:rPr>
    </w:lvl>
    <w:lvl w:ilvl="7" w:tplc="6CA67836">
      <w:start w:val="1"/>
      <w:numFmt w:val="lowerLetter"/>
      <w:lvlText w:val="%8."/>
      <w:lvlJc w:val="left"/>
      <w:pPr>
        <w:ind w:left="5967" w:hanging="360"/>
      </w:pPr>
      <w:rPr>
        <w:rFonts w:cs="Times New Roman"/>
      </w:rPr>
    </w:lvl>
    <w:lvl w:ilvl="8" w:tplc="26A6229C">
      <w:start w:val="1"/>
      <w:numFmt w:val="lowerRoman"/>
      <w:lvlText w:val="%9."/>
      <w:lvlJc w:val="right"/>
      <w:pPr>
        <w:ind w:left="6687" w:hanging="180"/>
      </w:pPr>
      <w:rPr>
        <w:rFonts w:cs="Times New Roman"/>
      </w:rPr>
    </w:lvl>
  </w:abstractNum>
  <w:abstractNum w:abstractNumId="30">
    <w:nsid w:val="60E756B1"/>
    <w:multiLevelType w:val="hybridMultilevel"/>
    <w:tmpl w:val="339A29A6"/>
    <w:lvl w:ilvl="0" w:tplc="3618B33A">
      <w:start w:val="1"/>
      <w:numFmt w:val="decimal"/>
      <w:lvlText w:val="%1."/>
      <w:lvlJc w:val="center"/>
      <w:pPr>
        <w:ind w:left="2422" w:hanging="720"/>
      </w:pPr>
      <w:rPr>
        <w:rFonts w:cs="Times New Roman" w:hint="default"/>
        <w:b w:val="0"/>
        <w:color w:val="auto"/>
        <w:sz w:val="28"/>
        <w:szCs w:val="28"/>
      </w:rPr>
    </w:lvl>
    <w:lvl w:ilvl="1" w:tplc="660C5CE6">
      <w:start w:val="1"/>
      <w:numFmt w:val="decimal"/>
      <w:lvlText w:val="%2)"/>
      <w:lvlJc w:val="left"/>
      <w:pPr>
        <w:ind w:left="2858" w:hanging="360"/>
      </w:pPr>
      <w:rPr>
        <w:rFonts w:cs="Times New Roman"/>
      </w:rPr>
    </w:lvl>
    <w:lvl w:ilvl="2" w:tplc="476445FC">
      <w:start w:val="1"/>
      <w:numFmt w:val="lowerRoman"/>
      <w:lvlText w:val="%3."/>
      <w:lvlJc w:val="right"/>
      <w:pPr>
        <w:ind w:left="3578" w:hanging="180"/>
      </w:pPr>
      <w:rPr>
        <w:rFonts w:cs="Times New Roman"/>
      </w:rPr>
    </w:lvl>
    <w:lvl w:ilvl="3" w:tplc="6144D182">
      <w:start w:val="1"/>
      <w:numFmt w:val="decimal"/>
      <w:lvlText w:val="%4."/>
      <w:lvlJc w:val="left"/>
      <w:pPr>
        <w:ind w:left="4298" w:hanging="360"/>
      </w:pPr>
      <w:rPr>
        <w:rFonts w:cs="Times New Roman"/>
      </w:rPr>
    </w:lvl>
    <w:lvl w:ilvl="4" w:tplc="05DE5BF0">
      <w:start w:val="1"/>
      <w:numFmt w:val="lowerLetter"/>
      <w:lvlText w:val="%5."/>
      <w:lvlJc w:val="left"/>
      <w:pPr>
        <w:ind w:left="5018" w:hanging="360"/>
      </w:pPr>
      <w:rPr>
        <w:rFonts w:cs="Times New Roman"/>
      </w:rPr>
    </w:lvl>
    <w:lvl w:ilvl="5" w:tplc="9CC6D560">
      <w:start w:val="1"/>
      <w:numFmt w:val="lowerRoman"/>
      <w:lvlText w:val="%6."/>
      <w:lvlJc w:val="right"/>
      <w:pPr>
        <w:ind w:left="5738" w:hanging="180"/>
      </w:pPr>
      <w:rPr>
        <w:rFonts w:cs="Times New Roman"/>
      </w:rPr>
    </w:lvl>
    <w:lvl w:ilvl="6" w:tplc="67BAA578">
      <w:start w:val="1"/>
      <w:numFmt w:val="decimal"/>
      <w:lvlText w:val="%7."/>
      <w:lvlJc w:val="left"/>
      <w:pPr>
        <w:ind w:left="6458" w:hanging="360"/>
      </w:pPr>
      <w:rPr>
        <w:rFonts w:cs="Times New Roman"/>
      </w:rPr>
    </w:lvl>
    <w:lvl w:ilvl="7" w:tplc="82CE930C">
      <w:start w:val="1"/>
      <w:numFmt w:val="lowerLetter"/>
      <w:lvlText w:val="%8."/>
      <w:lvlJc w:val="left"/>
      <w:pPr>
        <w:ind w:left="7178" w:hanging="360"/>
      </w:pPr>
      <w:rPr>
        <w:rFonts w:cs="Times New Roman"/>
      </w:rPr>
    </w:lvl>
    <w:lvl w:ilvl="8" w:tplc="AD729626">
      <w:start w:val="1"/>
      <w:numFmt w:val="lowerRoman"/>
      <w:lvlText w:val="%9."/>
      <w:lvlJc w:val="right"/>
      <w:pPr>
        <w:ind w:left="7898" w:hanging="180"/>
      </w:pPr>
      <w:rPr>
        <w:rFonts w:cs="Times New Roman"/>
      </w:rPr>
    </w:lvl>
  </w:abstractNum>
  <w:abstractNum w:abstractNumId="31">
    <w:nsid w:val="61276780"/>
    <w:multiLevelType w:val="hybridMultilevel"/>
    <w:tmpl w:val="DB2263F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rPr>
        <w:rFonts w:cs="Times New Roman"/>
      </w:rPr>
    </w:lvl>
    <w:lvl w:ilvl="2" w:tplc="908A6DEE">
      <w:start w:val="1"/>
      <w:numFmt w:val="lowerRoman"/>
      <w:lvlText w:val="%3."/>
      <w:lvlJc w:val="right"/>
      <w:pPr>
        <w:ind w:left="3011" w:hanging="180"/>
      </w:pPr>
      <w:rPr>
        <w:rFonts w:cs="Times New Roman"/>
      </w:rPr>
    </w:lvl>
    <w:lvl w:ilvl="3" w:tplc="E27EBA30">
      <w:start w:val="1"/>
      <w:numFmt w:val="decimal"/>
      <w:lvlText w:val="%4."/>
      <w:lvlJc w:val="left"/>
      <w:pPr>
        <w:ind w:left="3731" w:hanging="360"/>
      </w:pPr>
      <w:rPr>
        <w:rFonts w:cs="Times New Roman"/>
      </w:rPr>
    </w:lvl>
    <w:lvl w:ilvl="4" w:tplc="5F70C72E">
      <w:start w:val="1"/>
      <w:numFmt w:val="lowerLetter"/>
      <w:lvlText w:val="%5."/>
      <w:lvlJc w:val="left"/>
      <w:pPr>
        <w:ind w:left="4451" w:hanging="360"/>
      </w:pPr>
      <w:rPr>
        <w:rFonts w:cs="Times New Roman"/>
      </w:rPr>
    </w:lvl>
    <w:lvl w:ilvl="5" w:tplc="BDA4D066">
      <w:start w:val="1"/>
      <w:numFmt w:val="lowerRoman"/>
      <w:lvlText w:val="%6."/>
      <w:lvlJc w:val="right"/>
      <w:pPr>
        <w:ind w:left="5171" w:hanging="180"/>
      </w:pPr>
      <w:rPr>
        <w:rFonts w:cs="Times New Roman"/>
      </w:rPr>
    </w:lvl>
    <w:lvl w:ilvl="6" w:tplc="51883A94">
      <w:start w:val="1"/>
      <w:numFmt w:val="decimal"/>
      <w:lvlText w:val="%7."/>
      <w:lvlJc w:val="left"/>
      <w:pPr>
        <w:ind w:left="5891" w:hanging="360"/>
      </w:pPr>
      <w:rPr>
        <w:rFonts w:cs="Times New Roman"/>
      </w:rPr>
    </w:lvl>
    <w:lvl w:ilvl="7" w:tplc="C980DC1E">
      <w:start w:val="1"/>
      <w:numFmt w:val="lowerLetter"/>
      <w:lvlText w:val="%8."/>
      <w:lvlJc w:val="left"/>
      <w:pPr>
        <w:ind w:left="6611" w:hanging="360"/>
      </w:pPr>
      <w:rPr>
        <w:rFonts w:cs="Times New Roman"/>
      </w:rPr>
    </w:lvl>
    <w:lvl w:ilvl="8" w:tplc="27C65EDC">
      <w:start w:val="1"/>
      <w:numFmt w:val="lowerRoman"/>
      <w:lvlText w:val="%9."/>
      <w:lvlJc w:val="right"/>
      <w:pPr>
        <w:ind w:left="7331" w:hanging="180"/>
      </w:pPr>
      <w:rPr>
        <w:rFonts w:cs="Times New Roman"/>
      </w:rPr>
    </w:lvl>
  </w:abstractNum>
  <w:abstractNum w:abstractNumId="33">
    <w:nsid w:val="6C6D65BF"/>
    <w:multiLevelType w:val="hybridMultilevel"/>
    <w:tmpl w:val="3D9E53B8"/>
    <w:lvl w:ilvl="0" w:tplc="1230081C">
      <w:start w:val="1"/>
      <w:numFmt w:val="decimal"/>
      <w:lvlText w:val="%1)"/>
      <w:lvlJc w:val="left"/>
      <w:pPr>
        <w:ind w:left="1429" w:hanging="360"/>
      </w:pPr>
      <w:rPr>
        <w:rFonts w:cs="Times New Roman"/>
      </w:rPr>
    </w:lvl>
    <w:lvl w:ilvl="1" w:tplc="8EFE36A0">
      <w:start w:val="1"/>
      <w:numFmt w:val="lowerLetter"/>
      <w:lvlText w:val="%2."/>
      <w:lvlJc w:val="left"/>
      <w:pPr>
        <w:ind w:left="2149" w:hanging="360"/>
      </w:pPr>
      <w:rPr>
        <w:rFonts w:cs="Times New Roman"/>
      </w:rPr>
    </w:lvl>
    <w:lvl w:ilvl="2" w:tplc="0B0068B6">
      <w:start w:val="1"/>
      <w:numFmt w:val="lowerRoman"/>
      <w:lvlText w:val="%3."/>
      <w:lvlJc w:val="right"/>
      <w:pPr>
        <w:ind w:left="2869" w:hanging="180"/>
      </w:pPr>
      <w:rPr>
        <w:rFonts w:cs="Times New Roman"/>
      </w:rPr>
    </w:lvl>
    <w:lvl w:ilvl="3" w:tplc="9F10D374">
      <w:start w:val="1"/>
      <w:numFmt w:val="decimal"/>
      <w:lvlText w:val="%4."/>
      <w:lvlJc w:val="left"/>
      <w:pPr>
        <w:ind w:left="3589" w:hanging="360"/>
      </w:pPr>
      <w:rPr>
        <w:rFonts w:cs="Times New Roman"/>
      </w:rPr>
    </w:lvl>
    <w:lvl w:ilvl="4" w:tplc="94FCEE80">
      <w:start w:val="1"/>
      <w:numFmt w:val="lowerLetter"/>
      <w:lvlText w:val="%5."/>
      <w:lvlJc w:val="left"/>
      <w:pPr>
        <w:ind w:left="4309" w:hanging="360"/>
      </w:pPr>
      <w:rPr>
        <w:rFonts w:cs="Times New Roman"/>
      </w:rPr>
    </w:lvl>
    <w:lvl w:ilvl="5" w:tplc="4B020002">
      <w:start w:val="1"/>
      <w:numFmt w:val="lowerRoman"/>
      <w:lvlText w:val="%6."/>
      <w:lvlJc w:val="right"/>
      <w:pPr>
        <w:ind w:left="5029" w:hanging="180"/>
      </w:pPr>
      <w:rPr>
        <w:rFonts w:cs="Times New Roman"/>
      </w:rPr>
    </w:lvl>
    <w:lvl w:ilvl="6" w:tplc="8A0451C8">
      <w:start w:val="1"/>
      <w:numFmt w:val="decimal"/>
      <w:lvlText w:val="%7."/>
      <w:lvlJc w:val="left"/>
      <w:pPr>
        <w:ind w:left="5749" w:hanging="360"/>
      </w:pPr>
      <w:rPr>
        <w:rFonts w:cs="Times New Roman"/>
      </w:rPr>
    </w:lvl>
    <w:lvl w:ilvl="7" w:tplc="F48C3B66">
      <w:start w:val="1"/>
      <w:numFmt w:val="lowerLetter"/>
      <w:lvlText w:val="%8."/>
      <w:lvlJc w:val="left"/>
      <w:pPr>
        <w:ind w:left="6469" w:hanging="360"/>
      </w:pPr>
      <w:rPr>
        <w:rFonts w:cs="Times New Roman"/>
      </w:rPr>
    </w:lvl>
    <w:lvl w:ilvl="8" w:tplc="1DDA76E6">
      <w:start w:val="1"/>
      <w:numFmt w:val="lowerRoman"/>
      <w:lvlText w:val="%9."/>
      <w:lvlJc w:val="right"/>
      <w:pPr>
        <w:ind w:left="7189" w:hanging="180"/>
      </w:pPr>
      <w:rPr>
        <w:rFonts w:cs="Times New Roman"/>
      </w:r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Times New Roman" w:hAnsi="Times New Roman" w:cs="Times New Roman"/>
        <w:color w:val="auto"/>
      </w:rPr>
    </w:lvl>
    <w:lvl w:ilvl="1" w:tplc="1B1A1E0E">
      <w:start w:val="1"/>
      <w:numFmt w:val="lowerLetter"/>
      <w:lvlText w:val="%2."/>
      <w:lvlJc w:val="left"/>
      <w:pPr>
        <w:ind w:left="1785" w:hanging="360"/>
      </w:pPr>
      <w:rPr>
        <w:rFonts w:cs="Times New Roman"/>
      </w:rPr>
    </w:lvl>
    <w:lvl w:ilvl="2" w:tplc="41B4071C">
      <w:start w:val="1"/>
      <w:numFmt w:val="lowerRoman"/>
      <w:lvlText w:val="%3."/>
      <w:lvlJc w:val="right"/>
      <w:pPr>
        <w:ind w:left="2505" w:hanging="180"/>
      </w:pPr>
      <w:rPr>
        <w:rFonts w:cs="Times New Roman"/>
      </w:rPr>
    </w:lvl>
    <w:lvl w:ilvl="3" w:tplc="1E68C03C">
      <w:start w:val="1"/>
      <w:numFmt w:val="decimal"/>
      <w:lvlText w:val="%4."/>
      <w:lvlJc w:val="left"/>
      <w:pPr>
        <w:ind w:left="3225" w:hanging="360"/>
      </w:pPr>
      <w:rPr>
        <w:rFonts w:cs="Times New Roman"/>
      </w:rPr>
    </w:lvl>
    <w:lvl w:ilvl="4" w:tplc="711E14DC">
      <w:start w:val="1"/>
      <w:numFmt w:val="lowerLetter"/>
      <w:lvlText w:val="%5."/>
      <w:lvlJc w:val="left"/>
      <w:pPr>
        <w:ind w:left="3945" w:hanging="360"/>
      </w:pPr>
      <w:rPr>
        <w:rFonts w:cs="Times New Roman"/>
      </w:rPr>
    </w:lvl>
    <w:lvl w:ilvl="5" w:tplc="89B2E50E">
      <w:start w:val="1"/>
      <w:numFmt w:val="lowerRoman"/>
      <w:lvlText w:val="%6."/>
      <w:lvlJc w:val="right"/>
      <w:pPr>
        <w:ind w:left="4665" w:hanging="180"/>
      </w:pPr>
      <w:rPr>
        <w:rFonts w:cs="Times New Roman"/>
      </w:rPr>
    </w:lvl>
    <w:lvl w:ilvl="6" w:tplc="DDA48216">
      <w:start w:val="1"/>
      <w:numFmt w:val="decimal"/>
      <w:lvlText w:val="%7."/>
      <w:lvlJc w:val="left"/>
      <w:pPr>
        <w:ind w:left="5385" w:hanging="360"/>
      </w:pPr>
      <w:rPr>
        <w:rFonts w:cs="Times New Roman"/>
      </w:rPr>
    </w:lvl>
    <w:lvl w:ilvl="7" w:tplc="1C10024C">
      <w:start w:val="1"/>
      <w:numFmt w:val="lowerLetter"/>
      <w:lvlText w:val="%8."/>
      <w:lvlJc w:val="left"/>
      <w:pPr>
        <w:ind w:left="6105" w:hanging="360"/>
      </w:pPr>
      <w:rPr>
        <w:rFonts w:cs="Times New Roman"/>
      </w:rPr>
    </w:lvl>
    <w:lvl w:ilvl="8" w:tplc="8756816E">
      <w:start w:val="1"/>
      <w:numFmt w:val="lowerRoman"/>
      <w:lvlText w:val="%9."/>
      <w:lvlJc w:val="right"/>
      <w:pPr>
        <w:ind w:left="6825" w:hanging="180"/>
      </w:pPr>
      <w:rPr>
        <w:rFonts w:cs="Times New Roman"/>
      </w:rPr>
    </w:lvl>
  </w:abstractNum>
  <w:abstractNum w:abstractNumId="35">
    <w:nsid w:val="71174AC6"/>
    <w:multiLevelType w:val="hybridMultilevel"/>
    <w:tmpl w:val="8E749608"/>
    <w:lvl w:ilvl="0" w:tplc="5220F092">
      <w:start w:val="1"/>
      <w:numFmt w:val="decimal"/>
      <w:lvlText w:val="%1)"/>
      <w:lvlJc w:val="left"/>
      <w:pPr>
        <w:ind w:left="1429" w:hanging="360"/>
      </w:pPr>
      <w:rPr>
        <w:rFonts w:cs="Times New Roman"/>
      </w:rPr>
    </w:lvl>
    <w:lvl w:ilvl="1" w:tplc="D9D43B10">
      <w:start w:val="1"/>
      <w:numFmt w:val="lowerLetter"/>
      <w:lvlText w:val="%2."/>
      <w:lvlJc w:val="left"/>
      <w:pPr>
        <w:ind w:left="2149" w:hanging="360"/>
      </w:pPr>
      <w:rPr>
        <w:rFonts w:cs="Times New Roman"/>
      </w:rPr>
    </w:lvl>
    <w:lvl w:ilvl="2" w:tplc="517088B0">
      <w:start w:val="1"/>
      <w:numFmt w:val="lowerRoman"/>
      <w:lvlText w:val="%3."/>
      <w:lvlJc w:val="right"/>
      <w:pPr>
        <w:ind w:left="2869" w:hanging="180"/>
      </w:pPr>
      <w:rPr>
        <w:rFonts w:cs="Times New Roman"/>
      </w:rPr>
    </w:lvl>
    <w:lvl w:ilvl="3" w:tplc="69AA3D32">
      <w:start w:val="1"/>
      <w:numFmt w:val="decimal"/>
      <w:lvlText w:val="%4."/>
      <w:lvlJc w:val="left"/>
      <w:pPr>
        <w:ind w:left="3589" w:hanging="360"/>
      </w:pPr>
      <w:rPr>
        <w:rFonts w:cs="Times New Roman"/>
      </w:rPr>
    </w:lvl>
    <w:lvl w:ilvl="4" w:tplc="134C88C2">
      <w:start w:val="1"/>
      <w:numFmt w:val="lowerLetter"/>
      <w:lvlText w:val="%5."/>
      <w:lvlJc w:val="left"/>
      <w:pPr>
        <w:ind w:left="4309" w:hanging="360"/>
      </w:pPr>
      <w:rPr>
        <w:rFonts w:cs="Times New Roman"/>
      </w:rPr>
    </w:lvl>
    <w:lvl w:ilvl="5" w:tplc="F9500DEC">
      <w:start w:val="1"/>
      <w:numFmt w:val="lowerRoman"/>
      <w:lvlText w:val="%6."/>
      <w:lvlJc w:val="right"/>
      <w:pPr>
        <w:ind w:left="5029" w:hanging="180"/>
      </w:pPr>
      <w:rPr>
        <w:rFonts w:cs="Times New Roman"/>
      </w:rPr>
    </w:lvl>
    <w:lvl w:ilvl="6" w:tplc="779659D8">
      <w:start w:val="1"/>
      <w:numFmt w:val="decimal"/>
      <w:lvlText w:val="%7."/>
      <w:lvlJc w:val="left"/>
      <w:pPr>
        <w:ind w:left="5749" w:hanging="360"/>
      </w:pPr>
      <w:rPr>
        <w:rFonts w:cs="Times New Roman"/>
      </w:rPr>
    </w:lvl>
    <w:lvl w:ilvl="7" w:tplc="0EE235E8">
      <w:start w:val="1"/>
      <w:numFmt w:val="lowerLetter"/>
      <w:lvlText w:val="%8."/>
      <w:lvlJc w:val="left"/>
      <w:pPr>
        <w:ind w:left="6469" w:hanging="360"/>
      </w:pPr>
      <w:rPr>
        <w:rFonts w:cs="Times New Roman"/>
      </w:rPr>
    </w:lvl>
    <w:lvl w:ilvl="8" w:tplc="749AC702">
      <w:start w:val="1"/>
      <w:numFmt w:val="lowerRoman"/>
      <w:lvlText w:val="%9."/>
      <w:lvlJc w:val="right"/>
      <w:pPr>
        <w:ind w:left="7189" w:hanging="180"/>
      </w:pPr>
      <w:rPr>
        <w:rFonts w:cs="Times New Roman"/>
      </w:r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rPr>
        <w:rFonts w:cs="Times New Roman"/>
      </w:rPr>
    </w:lvl>
    <w:lvl w:ilvl="2" w:tplc="67D82154">
      <w:start w:val="1"/>
      <w:numFmt w:val="lowerRoman"/>
      <w:lvlText w:val="%3."/>
      <w:lvlJc w:val="right"/>
      <w:pPr>
        <w:ind w:left="2368" w:hanging="180"/>
      </w:pPr>
      <w:rPr>
        <w:rFonts w:cs="Times New Roman"/>
      </w:rPr>
    </w:lvl>
    <w:lvl w:ilvl="3" w:tplc="02A0EE6A">
      <w:start w:val="1"/>
      <w:numFmt w:val="decimal"/>
      <w:lvlText w:val="%4."/>
      <w:lvlJc w:val="left"/>
      <w:pPr>
        <w:ind w:left="3088" w:hanging="360"/>
      </w:pPr>
      <w:rPr>
        <w:rFonts w:cs="Times New Roman"/>
      </w:rPr>
    </w:lvl>
    <w:lvl w:ilvl="4" w:tplc="F2C65072">
      <w:start w:val="1"/>
      <w:numFmt w:val="lowerLetter"/>
      <w:lvlText w:val="%5."/>
      <w:lvlJc w:val="left"/>
      <w:pPr>
        <w:ind w:left="3808" w:hanging="360"/>
      </w:pPr>
      <w:rPr>
        <w:rFonts w:cs="Times New Roman"/>
      </w:rPr>
    </w:lvl>
    <w:lvl w:ilvl="5" w:tplc="9A48567C">
      <w:start w:val="1"/>
      <w:numFmt w:val="lowerRoman"/>
      <w:lvlText w:val="%6."/>
      <w:lvlJc w:val="right"/>
      <w:pPr>
        <w:ind w:left="4528" w:hanging="180"/>
      </w:pPr>
      <w:rPr>
        <w:rFonts w:cs="Times New Roman"/>
      </w:rPr>
    </w:lvl>
    <w:lvl w:ilvl="6" w:tplc="661CB7B0">
      <w:start w:val="1"/>
      <w:numFmt w:val="decimal"/>
      <w:lvlText w:val="%7."/>
      <w:lvlJc w:val="left"/>
      <w:pPr>
        <w:ind w:left="5248" w:hanging="360"/>
      </w:pPr>
      <w:rPr>
        <w:rFonts w:cs="Times New Roman"/>
      </w:rPr>
    </w:lvl>
    <w:lvl w:ilvl="7" w:tplc="4C58205E">
      <w:start w:val="1"/>
      <w:numFmt w:val="lowerLetter"/>
      <w:lvlText w:val="%8."/>
      <w:lvlJc w:val="left"/>
      <w:pPr>
        <w:ind w:left="5968" w:hanging="360"/>
      </w:pPr>
      <w:rPr>
        <w:rFonts w:cs="Times New Roman"/>
      </w:rPr>
    </w:lvl>
    <w:lvl w:ilvl="8" w:tplc="315CE17C">
      <w:start w:val="1"/>
      <w:numFmt w:val="lowerRoman"/>
      <w:lvlText w:val="%9."/>
      <w:lvlJc w:val="right"/>
      <w:pPr>
        <w:ind w:left="6688" w:hanging="180"/>
      </w:pPr>
      <w:rPr>
        <w:rFonts w:cs="Times New Roman"/>
      </w:rPr>
    </w:lvl>
  </w:abstractNum>
  <w:abstractNum w:abstractNumId="37">
    <w:nsid w:val="79DE132A"/>
    <w:multiLevelType w:val="hybridMultilevel"/>
    <w:tmpl w:val="E430A092"/>
    <w:lvl w:ilvl="0" w:tplc="7B947C7E">
      <w:start w:val="1"/>
      <w:numFmt w:val="decimal"/>
      <w:lvlText w:val="%1."/>
      <w:lvlJc w:val="left"/>
      <w:pPr>
        <w:ind w:left="1287" w:hanging="360"/>
      </w:pPr>
      <w:rPr>
        <w:rFonts w:cs="Times New Roman"/>
      </w:rPr>
    </w:lvl>
    <w:lvl w:ilvl="1" w:tplc="4B98806A">
      <w:start w:val="1"/>
      <w:numFmt w:val="lowerLetter"/>
      <w:lvlText w:val="%2."/>
      <w:lvlJc w:val="left"/>
      <w:pPr>
        <w:ind w:left="2007" w:hanging="360"/>
      </w:pPr>
      <w:rPr>
        <w:rFonts w:cs="Times New Roman"/>
      </w:rPr>
    </w:lvl>
    <w:lvl w:ilvl="2" w:tplc="DB68DE10">
      <w:start w:val="1"/>
      <w:numFmt w:val="lowerRoman"/>
      <w:lvlText w:val="%3."/>
      <w:lvlJc w:val="right"/>
      <w:pPr>
        <w:ind w:left="2727" w:hanging="180"/>
      </w:pPr>
      <w:rPr>
        <w:rFonts w:cs="Times New Roman"/>
      </w:rPr>
    </w:lvl>
    <w:lvl w:ilvl="3" w:tplc="871A72DA">
      <w:start w:val="1"/>
      <w:numFmt w:val="decimal"/>
      <w:lvlText w:val="%4."/>
      <w:lvlJc w:val="left"/>
      <w:pPr>
        <w:ind w:left="3447" w:hanging="360"/>
      </w:pPr>
      <w:rPr>
        <w:rFonts w:cs="Times New Roman"/>
      </w:rPr>
    </w:lvl>
    <w:lvl w:ilvl="4" w:tplc="7048D56E">
      <w:start w:val="1"/>
      <w:numFmt w:val="lowerLetter"/>
      <w:lvlText w:val="%5."/>
      <w:lvlJc w:val="left"/>
      <w:pPr>
        <w:ind w:left="4167" w:hanging="360"/>
      </w:pPr>
      <w:rPr>
        <w:rFonts w:cs="Times New Roman"/>
      </w:rPr>
    </w:lvl>
    <w:lvl w:ilvl="5" w:tplc="62D4D128">
      <w:start w:val="1"/>
      <w:numFmt w:val="lowerRoman"/>
      <w:lvlText w:val="%6."/>
      <w:lvlJc w:val="right"/>
      <w:pPr>
        <w:ind w:left="4887" w:hanging="180"/>
      </w:pPr>
      <w:rPr>
        <w:rFonts w:cs="Times New Roman"/>
      </w:rPr>
    </w:lvl>
    <w:lvl w:ilvl="6" w:tplc="A5F66CF4">
      <w:start w:val="1"/>
      <w:numFmt w:val="decimal"/>
      <w:lvlText w:val="%7."/>
      <w:lvlJc w:val="left"/>
      <w:pPr>
        <w:ind w:left="5607" w:hanging="360"/>
      </w:pPr>
      <w:rPr>
        <w:rFonts w:cs="Times New Roman"/>
      </w:rPr>
    </w:lvl>
    <w:lvl w:ilvl="7" w:tplc="4DD2046A">
      <w:start w:val="1"/>
      <w:numFmt w:val="lowerLetter"/>
      <w:lvlText w:val="%8."/>
      <w:lvlJc w:val="left"/>
      <w:pPr>
        <w:ind w:left="6327" w:hanging="360"/>
      </w:pPr>
      <w:rPr>
        <w:rFonts w:cs="Times New Roman"/>
      </w:rPr>
    </w:lvl>
    <w:lvl w:ilvl="8" w:tplc="92C2C958">
      <w:start w:val="1"/>
      <w:numFmt w:val="lowerRoman"/>
      <w:lvlText w:val="%9."/>
      <w:lvlJc w:val="right"/>
      <w:pPr>
        <w:ind w:left="7047" w:hanging="180"/>
      </w:pPr>
      <w:rPr>
        <w:rFonts w:cs="Times New Roman"/>
      </w:rPr>
    </w:lvl>
  </w:abstractNum>
  <w:abstractNum w:abstractNumId="38">
    <w:nsid w:val="7C325A14"/>
    <w:multiLevelType w:val="hybridMultilevel"/>
    <w:tmpl w:val="0C7C72DE"/>
    <w:lvl w:ilvl="0" w:tplc="3B0CBA54">
      <w:start w:val="1"/>
      <w:numFmt w:val="decimal"/>
      <w:lvlText w:val="%1."/>
      <w:lvlJc w:val="left"/>
      <w:pPr>
        <w:ind w:left="1287" w:hanging="360"/>
      </w:pPr>
      <w:rPr>
        <w:rFonts w:cs="Times New Roman"/>
      </w:rPr>
    </w:lvl>
    <w:lvl w:ilvl="1" w:tplc="C86EB9E4">
      <w:start w:val="1"/>
      <w:numFmt w:val="lowerLetter"/>
      <w:lvlText w:val="%2."/>
      <w:lvlJc w:val="left"/>
      <w:pPr>
        <w:ind w:left="2007" w:hanging="360"/>
      </w:pPr>
      <w:rPr>
        <w:rFonts w:cs="Times New Roman"/>
      </w:rPr>
    </w:lvl>
    <w:lvl w:ilvl="2" w:tplc="E8828512">
      <w:start w:val="1"/>
      <w:numFmt w:val="lowerRoman"/>
      <w:lvlText w:val="%3."/>
      <w:lvlJc w:val="right"/>
      <w:pPr>
        <w:ind w:left="2727" w:hanging="180"/>
      </w:pPr>
      <w:rPr>
        <w:rFonts w:cs="Times New Roman"/>
      </w:rPr>
    </w:lvl>
    <w:lvl w:ilvl="3" w:tplc="826CE9EC">
      <w:start w:val="1"/>
      <w:numFmt w:val="decimal"/>
      <w:lvlText w:val="%4."/>
      <w:lvlJc w:val="left"/>
      <w:pPr>
        <w:ind w:left="3447" w:hanging="360"/>
      </w:pPr>
      <w:rPr>
        <w:rFonts w:cs="Times New Roman"/>
      </w:rPr>
    </w:lvl>
    <w:lvl w:ilvl="4" w:tplc="B0B48FCE">
      <w:start w:val="1"/>
      <w:numFmt w:val="lowerLetter"/>
      <w:lvlText w:val="%5."/>
      <w:lvlJc w:val="left"/>
      <w:pPr>
        <w:ind w:left="4167" w:hanging="360"/>
      </w:pPr>
      <w:rPr>
        <w:rFonts w:cs="Times New Roman"/>
      </w:rPr>
    </w:lvl>
    <w:lvl w:ilvl="5" w:tplc="4C408960">
      <w:start w:val="1"/>
      <w:numFmt w:val="lowerRoman"/>
      <w:lvlText w:val="%6."/>
      <w:lvlJc w:val="right"/>
      <w:pPr>
        <w:ind w:left="4887" w:hanging="180"/>
      </w:pPr>
      <w:rPr>
        <w:rFonts w:cs="Times New Roman"/>
      </w:rPr>
    </w:lvl>
    <w:lvl w:ilvl="6" w:tplc="90F2F8EA">
      <w:start w:val="1"/>
      <w:numFmt w:val="decimal"/>
      <w:lvlText w:val="%7."/>
      <w:lvlJc w:val="left"/>
      <w:pPr>
        <w:ind w:left="5607" w:hanging="360"/>
      </w:pPr>
      <w:rPr>
        <w:rFonts w:cs="Times New Roman"/>
      </w:rPr>
    </w:lvl>
    <w:lvl w:ilvl="7" w:tplc="E860374A">
      <w:start w:val="1"/>
      <w:numFmt w:val="lowerLetter"/>
      <w:lvlText w:val="%8."/>
      <w:lvlJc w:val="left"/>
      <w:pPr>
        <w:ind w:left="6327" w:hanging="360"/>
      </w:pPr>
      <w:rPr>
        <w:rFonts w:cs="Times New Roman"/>
      </w:rPr>
    </w:lvl>
    <w:lvl w:ilvl="8" w:tplc="5FA6D596">
      <w:start w:val="1"/>
      <w:numFmt w:val="lowerRoman"/>
      <w:lvlText w:val="%9."/>
      <w:lvlJc w:val="right"/>
      <w:pPr>
        <w:ind w:left="7047" w:hanging="180"/>
      </w:pPr>
      <w:rPr>
        <w:rFonts w:cs="Times New Roman"/>
      </w:r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rPr>
        <w:rFonts w:cs="Times New Roman"/>
      </w:rPr>
    </w:lvl>
    <w:lvl w:ilvl="2" w:tplc="2460D7AC">
      <w:start w:val="1"/>
      <w:numFmt w:val="lowerRoman"/>
      <w:lvlText w:val="%3."/>
      <w:lvlJc w:val="right"/>
      <w:pPr>
        <w:ind w:left="2160" w:hanging="180"/>
      </w:pPr>
      <w:rPr>
        <w:rFonts w:cs="Times New Roman"/>
      </w:rPr>
    </w:lvl>
    <w:lvl w:ilvl="3" w:tplc="9DC070A8">
      <w:start w:val="1"/>
      <w:numFmt w:val="decimal"/>
      <w:lvlText w:val="%4."/>
      <w:lvlJc w:val="left"/>
      <w:pPr>
        <w:ind w:left="2880" w:hanging="360"/>
      </w:pPr>
      <w:rPr>
        <w:rFonts w:cs="Times New Roman"/>
      </w:rPr>
    </w:lvl>
    <w:lvl w:ilvl="4" w:tplc="6CECFC9A">
      <w:start w:val="1"/>
      <w:numFmt w:val="lowerLetter"/>
      <w:lvlText w:val="%5."/>
      <w:lvlJc w:val="left"/>
      <w:pPr>
        <w:ind w:left="3600" w:hanging="360"/>
      </w:pPr>
      <w:rPr>
        <w:rFonts w:cs="Times New Roman"/>
      </w:rPr>
    </w:lvl>
    <w:lvl w:ilvl="5" w:tplc="3EE2EADA">
      <w:start w:val="1"/>
      <w:numFmt w:val="lowerRoman"/>
      <w:lvlText w:val="%6."/>
      <w:lvlJc w:val="right"/>
      <w:pPr>
        <w:ind w:left="4320" w:hanging="180"/>
      </w:pPr>
      <w:rPr>
        <w:rFonts w:cs="Times New Roman"/>
      </w:rPr>
    </w:lvl>
    <w:lvl w:ilvl="6" w:tplc="3344301A">
      <w:start w:val="1"/>
      <w:numFmt w:val="decimal"/>
      <w:lvlText w:val="%7."/>
      <w:lvlJc w:val="left"/>
      <w:pPr>
        <w:ind w:left="5040" w:hanging="360"/>
      </w:pPr>
      <w:rPr>
        <w:rFonts w:cs="Times New Roman"/>
      </w:rPr>
    </w:lvl>
    <w:lvl w:ilvl="7" w:tplc="D51C2266">
      <w:start w:val="1"/>
      <w:numFmt w:val="lowerLetter"/>
      <w:lvlText w:val="%8."/>
      <w:lvlJc w:val="left"/>
      <w:pPr>
        <w:ind w:left="5760" w:hanging="360"/>
      </w:pPr>
      <w:rPr>
        <w:rFonts w:cs="Times New Roman"/>
      </w:rPr>
    </w:lvl>
    <w:lvl w:ilvl="8" w:tplc="ED2C6DF2">
      <w:start w:val="1"/>
      <w:numFmt w:val="lowerRoman"/>
      <w:lvlText w:val="%9."/>
      <w:lvlJc w:val="right"/>
      <w:pPr>
        <w:ind w:left="6480" w:hanging="180"/>
      </w:pPr>
      <w:rPr>
        <w:rFonts w:cs="Times New Roman"/>
      </w:rPr>
    </w:lvl>
  </w:abstractNum>
  <w:abstractNum w:abstractNumId="40">
    <w:nsid w:val="7FA35F73"/>
    <w:multiLevelType w:val="hybridMultilevel"/>
    <w:tmpl w:val="F1A4C1DE"/>
    <w:lvl w:ilvl="0" w:tplc="03843458">
      <w:start w:val="1"/>
      <w:numFmt w:val="decimal"/>
      <w:lvlText w:val="%1."/>
      <w:lvlJc w:val="left"/>
      <w:pPr>
        <w:ind w:left="720" w:hanging="360"/>
      </w:pPr>
      <w:rPr>
        <w:rFonts w:cs="Times New Roman"/>
      </w:rPr>
    </w:lvl>
    <w:lvl w:ilvl="1" w:tplc="72B28370">
      <w:start w:val="1"/>
      <w:numFmt w:val="lowerLetter"/>
      <w:lvlText w:val="%2."/>
      <w:lvlJc w:val="left"/>
      <w:pPr>
        <w:ind w:left="1440" w:hanging="360"/>
      </w:pPr>
      <w:rPr>
        <w:rFonts w:cs="Times New Roman"/>
      </w:rPr>
    </w:lvl>
    <w:lvl w:ilvl="2" w:tplc="E61EA600">
      <w:start w:val="1"/>
      <w:numFmt w:val="lowerRoman"/>
      <w:lvlText w:val="%3."/>
      <w:lvlJc w:val="right"/>
      <w:pPr>
        <w:ind w:left="2160" w:hanging="180"/>
      </w:pPr>
      <w:rPr>
        <w:rFonts w:cs="Times New Roman"/>
      </w:rPr>
    </w:lvl>
    <w:lvl w:ilvl="3" w:tplc="E9E466A4">
      <w:start w:val="1"/>
      <w:numFmt w:val="decimal"/>
      <w:lvlText w:val="%4."/>
      <w:lvlJc w:val="left"/>
      <w:pPr>
        <w:ind w:left="2880" w:hanging="360"/>
      </w:pPr>
      <w:rPr>
        <w:rFonts w:cs="Times New Roman"/>
      </w:rPr>
    </w:lvl>
    <w:lvl w:ilvl="4" w:tplc="0CF2E4DC">
      <w:start w:val="1"/>
      <w:numFmt w:val="lowerLetter"/>
      <w:lvlText w:val="%5."/>
      <w:lvlJc w:val="left"/>
      <w:pPr>
        <w:ind w:left="3600" w:hanging="360"/>
      </w:pPr>
      <w:rPr>
        <w:rFonts w:cs="Times New Roman"/>
      </w:rPr>
    </w:lvl>
    <w:lvl w:ilvl="5" w:tplc="70B44796">
      <w:start w:val="1"/>
      <w:numFmt w:val="lowerRoman"/>
      <w:lvlText w:val="%6."/>
      <w:lvlJc w:val="right"/>
      <w:pPr>
        <w:ind w:left="4320" w:hanging="180"/>
      </w:pPr>
      <w:rPr>
        <w:rFonts w:cs="Times New Roman"/>
      </w:rPr>
    </w:lvl>
    <w:lvl w:ilvl="6" w:tplc="BC7A29AC">
      <w:start w:val="1"/>
      <w:numFmt w:val="decimal"/>
      <w:lvlText w:val="%7."/>
      <w:lvlJc w:val="left"/>
      <w:pPr>
        <w:ind w:left="5040" w:hanging="360"/>
      </w:pPr>
      <w:rPr>
        <w:rFonts w:cs="Times New Roman"/>
      </w:rPr>
    </w:lvl>
    <w:lvl w:ilvl="7" w:tplc="2AC6547A">
      <w:start w:val="1"/>
      <w:numFmt w:val="lowerLetter"/>
      <w:lvlText w:val="%8."/>
      <w:lvlJc w:val="left"/>
      <w:pPr>
        <w:ind w:left="5760" w:hanging="360"/>
      </w:pPr>
      <w:rPr>
        <w:rFonts w:cs="Times New Roman"/>
      </w:rPr>
    </w:lvl>
    <w:lvl w:ilvl="8" w:tplc="50F8A5CE">
      <w:start w:val="1"/>
      <w:numFmt w:val="lowerRoman"/>
      <w:lvlText w:val="%9."/>
      <w:lvlJc w:val="right"/>
      <w:pPr>
        <w:ind w:left="6480" w:hanging="180"/>
      </w:pPr>
      <w:rPr>
        <w:rFonts w:cs="Times New Roman"/>
      </w:r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9"/>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5762"/>
    <w:rsid w:val="000026A7"/>
    <w:rsid w:val="00002DE7"/>
    <w:rsid w:val="00002EA7"/>
    <w:rsid w:val="00003134"/>
    <w:rsid w:val="000049BF"/>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35C7F"/>
    <w:rsid w:val="000405D1"/>
    <w:rsid w:val="00040FA9"/>
    <w:rsid w:val="00041000"/>
    <w:rsid w:val="00042189"/>
    <w:rsid w:val="000431AD"/>
    <w:rsid w:val="00046476"/>
    <w:rsid w:val="00047841"/>
    <w:rsid w:val="00047D13"/>
    <w:rsid w:val="000522CE"/>
    <w:rsid w:val="0005236B"/>
    <w:rsid w:val="000525D0"/>
    <w:rsid w:val="00053CA4"/>
    <w:rsid w:val="00056998"/>
    <w:rsid w:val="00056B23"/>
    <w:rsid w:val="00057FCA"/>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2F6C"/>
    <w:rsid w:val="000C3063"/>
    <w:rsid w:val="000C4F88"/>
    <w:rsid w:val="000C544F"/>
    <w:rsid w:val="000C5E1A"/>
    <w:rsid w:val="000D1390"/>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5EE9"/>
    <w:rsid w:val="0012716A"/>
    <w:rsid w:val="001275AC"/>
    <w:rsid w:val="0013392F"/>
    <w:rsid w:val="001351D4"/>
    <w:rsid w:val="001401FB"/>
    <w:rsid w:val="00144E1E"/>
    <w:rsid w:val="001460F2"/>
    <w:rsid w:val="00146294"/>
    <w:rsid w:val="00146829"/>
    <w:rsid w:val="00147FE3"/>
    <w:rsid w:val="001505B4"/>
    <w:rsid w:val="001522AB"/>
    <w:rsid w:val="00153993"/>
    <w:rsid w:val="0015424C"/>
    <w:rsid w:val="0015457E"/>
    <w:rsid w:val="00155F21"/>
    <w:rsid w:val="00156047"/>
    <w:rsid w:val="00162CA0"/>
    <w:rsid w:val="00171DB2"/>
    <w:rsid w:val="00177AA2"/>
    <w:rsid w:val="00180F9B"/>
    <w:rsid w:val="001812F5"/>
    <w:rsid w:val="001827FA"/>
    <w:rsid w:val="00190807"/>
    <w:rsid w:val="00191144"/>
    <w:rsid w:val="00191A67"/>
    <w:rsid w:val="00193B6E"/>
    <w:rsid w:val="00194A85"/>
    <w:rsid w:val="0019562E"/>
    <w:rsid w:val="00196E42"/>
    <w:rsid w:val="001A3881"/>
    <w:rsid w:val="001A52C4"/>
    <w:rsid w:val="001B32C5"/>
    <w:rsid w:val="001B3826"/>
    <w:rsid w:val="001B4660"/>
    <w:rsid w:val="001B4E77"/>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3A0F"/>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307"/>
    <w:rsid w:val="00282E28"/>
    <w:rsid w:val="00284DD6"/>
    <w:rsid w:val="00286F3E"/>
    <w:rsid w:val="002908B0"/>
    <w:rsid w:val="00290BA3"/>
    <w:rsid w:val="00292C40"/>
    <w:rsid w:val="002937E4"/>
    <w:rsid w:val="0029621C"/>
    <w:rsid w:val="002A13E3"/>
    <w:rsid w:val="002A2D20"/>
    <w:rsid w:val="002A3DED"/>
    <w:rsid w:val="002A51E4"/>
    <w:rsid w:val="002B420C"/>
    <w:rsid w:val="002B4A34"/>
    <w:rsid w:val="002B6413"/>
    <w:rsid w:val="002B6D59"/>
    <w:rsid w:val="002C74F4"/>
    <w:rsid w:val="002D42E6"/>
    <w:rsid w:val="002D77AC"/>
    <w:rsid w:val="002E0A64"/>
    <w:rsid w:val="002E1FC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3939"/>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1A0"/>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19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1CC5"/>
    <w:rsid w:val="0045332E"/>
    <w:rsid w:val="00454D6C"/>
    <w:rsid w:val="0046088C"/>
    <w:rsid w:val="00461FD9"/>
    <w:rsid w:val="0046327F"/>
    <w:rsid w:val="004649FF"/>
    <w:rsid w:val="00466CF1"/>
    <w:rsid w:val="00466E69"/>
    <w:rsid w:val="004707E1"/>
    <w:rsid w:val="00473A34"/>
    <w:rsid w:val="00477A87"/>
    <w:rsid w:val="004844AB"/>
    <w:rsid w:val="00485068"/>
    <w:rsid w:val="00493A96"/>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7C8"/>
    <w:rsid w:val="00524E0D"/>
    <w:rsid w:val="00524F1D"/>
    <w:rsid w:val="00524F37"/>
    <w:rsid w:val="005263C1"/>
    <w:rsid w:val="00533312"/>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97C59"/>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B46"/>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C7C49"/>
    <w:rsid w:val="006D1141"/>
    <w:rsid w:val="006D2840"/>
    <w:rsid w:val="006D427B"/>
    <w:rsid w:val="006D56BF"/>
    <w:rsid w:val="006D633E"/>
    <w:rsid w:val="006D6F6F"/>
    <w:rsid w:val="006E32C0"/>
    <w:rsid w:val="006E3467"/>
    <w:rsid w:val="006E5114"/>
    <w:rsid w:val="006E63AE"/>
    <w:rsid w:val="006E792F"/>
    <w:rsid w:val="006F157B"/>
    <w:rsid w:val="006F3A42"/>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777B4"/>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68F9"/>
    <w:rsid w:val="007D76B7"/>
    <w:rsid w:val="007D7774"/>
    <w:rsid w:val="007E0A61"/>
    <w:rsid w:val="007E365F"/>
    <w:rsid w:val="007E5740"/>
    <w:rsid w:val="007F035B"/>
    <w:rsid w:val="007F08F0"/>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0579"/>
    <w:rsid w:val="008425A4"/>
    <w:rsid w:val="00843E80"/>
    <w:rsid w:val="00844CBD"/>
    <w:rsid w:val="00844F39"/>
    <w:rsid w:val="00844FEE"/>
    <w:rsid w:val="00845937"/>
    <w:rsid w:val="00845D32"/>
    <w:rsid w:val="008460DF"/>
    <w:rsid w:val="00853182"/>
    <w:rsid w:val="00853289"/>
    <w:rsid w:val="00854200"/>
    <w:rsid w:val="00860CF7"/>
    <w:rsid w:val="008621DE"/>
    <w:rsid w:val="0086262F"/>
    <w:rsid w:val="00862AAD"/>
    <w:rsid w:val="00863C93"/>
    <w:rsid w:val="00865381"/>
    <w:rsid w:val="00866D7E"/>
    <w:rsid w:val="00870D5B"/>
    <w:rsid w:val="0087604A"/>
    <w:rsid w:val="00877269"/>
    <w:rsid w:val="0088001C"/>
    <w:rsid w:val="00880043"/>
    <w:rsid w:val="00880909"/>
    <w:rsid w:val="00880926"/>
    <w:rsid w:val="00887F4B"/>
    <w:rsid w:val="00890A47"/>
    <w:rsid w:val="00891356"/>
    <w:rsid w:val="00891868"/>
    <w:rsid w:val="00891BAB"/>
    <w:rsid w:val="00891D68"/>
    <w:rsid w:val="00891EC4"/>
    <w:rsid w:val="008956FA"/>
    <w:rsid w:val="00895B24"/>
    <w:rsid w:val="0089631F"/>
    <w:rsid w:val="0089642A"/>
    <w:rsid w:val="00896F09"/>
    <w:rsid w:val="008971CD"/>
    <w:rsid w:val="008A06F9"/>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18E7"/>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943F3"/>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03BEE"/>
    <w:rsid w:val="00A11BD5"/>
    <w:rsid w:val="00A12075"/>
    <w:rsid w:val="00A164EE"/>
    <w:rsid w:val="00A245D0"/>
    <w:rsid w:val="00A25761"/>
    <w:rsid w:val="00A2590B"/>
    <w:rsid w:val="00A269F7"/>
    <w:rsid w:val="00A33731"/>
    <w:rsid w:val="00A35670"/>
    <w:rsid w:val="00A42D4A"/>
    <w:rsid w:val="00A43726"/>
    <w:rsid w:val="00A4408D"/>
    <w:rsid w:val="00A45BF9"/>
    <w:rsid w:val="00A4709D"/>
    <w:rsid w:val="00A52AEA"/>
    <w:rsid w:val="00A535ED"/>
    <w:rsid w:val="00A54B1C"/>
    <w:rsid w:val="00A56F7B"/>
    <w:rsid w:val="00A607DB"/>
    <w:rsid w:val="00A628CD"/>
    <w:rsid w:val="00A64CC1"/>
    <w:rsid w:val="00A672B9"/>
    <w:rsid w:val="00A67E99"/>
    <w:rsid w:val="00A73A56"/>
    <w:rsid w:val="00A73EF2"/>
    <w:rsid w:val="00A76F95"/>
    <w:rsid w:val="00A803C7"/>
    <w:rsid w:val="00A81276"/>
    <w:rsid w:val="00A81B2F"/>
    <w:rsid w:val="00A81B69"/>
    <w:rsid w:val="00A82E09"/>
    <w:rsid w:val="00A84D76"/>
    <w:rsid w:val="00A86A84"/>
    <w:rsid w:val="00A87D56"/>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357F"/>
    <w:rsid w:val="00AF5DE7"/>
    <w:rsid w:val="00B00475"/>
    <w:rsid w:val="00B02EBA"/>
    <w:rsid w:val="00B04DDF"/>
    <w:rsid w:val="00B0678F"/>
    <w:rsid w:val="00B10A3D"/>
    <w:rsid w:val="00B115BD"/>
    <w:rsid w:val="00B11686"/>
    <w:rsid w:val="00B12194"/>
    <w:rsid w:val="00B131EF"/>
    <w:rsid w:val="00B14203"/>
    <w:rsid w:val="00B203EA"/>
    <w:rsid w:val="00B22BFF"/>
    <w:rsid w:val="00B22F77"/>
    <w:rsid w:val="00B252FD"/>
    <w:rsid w:val="00B329CD"/>
    <w:rsid w:val="00B40705"/>
    <w:rsid w:val="00B43BA6"/>
    <w:rsid w:val="00B43C32"/>
    <w:rsid w:val="00B45E39"/>
    <w:rsid w:val="00B503F0"/>
    <w:rsid w:val="00B50DD6"/>
    <w:rsid w:val="00B50EEE"/>
    <w:rsid w:val="00B537CA"/>
    <w:rsid w:val="00B556D9"/>
    <w:rsid w:val="00B55C3D"/>
    <w:rsid w:val="00B56514"/>
    <w:rsid w:val="00B6055B"/>
    <w:rsid w:val="00B648D8"/>
    <w:rsid w:val="00B66560"/>
    <w:rsid w:val="00B70E60"/>
    <w:rsid w:val="00B77F39"/>
    <w:rsid w:val="00B952C4"/>
    <w:rsid w:val="00B95D54"/>
    <w:rsid w:val="00B969AE"/>
    <w:rsid w:val="00B96BC7"/>
    <w:rsid w:val="00BA1745"/>
    <w:rsid w:val="00BA29CE"/>
    <w:rsid w:val="00BB0CC5"/>
    <w:rsid w:val="00BB0FF1"/>
    <w:rsid w:val="00BB43C4"/>
    <w:rsid w:val="00BB6937"/>
    <w:rsid w:val="00BB6F00"/>
    <w:rsid w:val="00BC0F91"/>
    <w:rsid w:val="00BC2092"/>
    <w:rsid w:val="00BC492E"/>
    <w:rsid w:val="00BD06E2"/>
    <w:rsid w:val="00BD2A75"/>
    <w:rsid w:val="00BD2CF0"/>
    <w:rsid w:val="00BD2F1A"/>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46B9"/>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3C90"/>
    <w:rsid w:val="00D641AE"/>
    <w:rsid w:val="00D65381"/>
    <w:rsid w:val="00D663B0"/>
    <w:rsid w:val="00D7163E"/>
    <w:rsid w:val="00D80A38"/>
    <w:rsid w:val="00D80D66"/>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D750F"/>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67A11"/>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60EA"/>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07C"/>
    <w:rsid w:val="00FF63E1"/>
    <w:rsid w:val="00FF7C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272709"/>
    <w:pPr>
      <w:ind w:firstLine="709"/>
      <w:jc w:val="both"/>
    </w:pPr>
    <w:rPr>
      <w:lang w:eastAsia="en-US"/>
    </w:rPr>
  </w:style>
  <w:style w:type="paragraph" w:styleId="Heading1">
    <w:name w:val="heading 1"/>
    <w:basedOn w:val="Normal"/>
    <w:next w:val="Normal"/>
    <w:link w:val="Heading1Char"/>
    <w:uiPriority w:val="99"/>
    <w:qFormat/>
    <w:rsid w:val="00461FD9"/>
    <w:pPr>
      <w:keepNext/>
      <w:keepLines/>
      <w:spacing w:before="480" w:after="200"/>
      <w:outlineLvl w:val="0"/>
    </w:pPr>
    <w:rPr>
      <w:rFonts w:ascii="Arial" w:hAnsi="Arial" w:cs="Arial"/>
      <w:sz w:val="40"/>
      <w:szCs w:val="40"/>
    </w:rPr>
  </w:style>
  <w:style w:type="paragraph" w:styleId="Heading2">
    <w:name w:val="heading 2"/>
    <w:basedOn w:val="Normal"/>
    <w:next w:val="Normal"/>
    <w:link w:val="Heading2Char"/>
    <w:uiPriority w:val="99"/>
    <w:qFormat/>
    <w:rsid w:val="00461FD9"/>
    <w:pPr>
      <w:keepNext/>
      <w:keepLines/>
      <w:spacing w:before="360" w:after="200"/>
      <w:outlineLvl w:val="1"/>
    </w:pPr>
    <w:rPr>
      <w:rFonts w:ascii="Arial" w:hAnsi="Arial" w:cs="Arial"/>
      <w:sz w:val="34"/>
    </w:rPr>
  </w:style>
  <w:style w:type="paragraph" w:styleId="Heading3">
    <w:name w:val="heading 3"/>
    <w:basedOn w:val="Normal"/>
    <w:next w:val="Normal"/>
    <w:link w:val="Heading3Char"/>
    <w:uiPriority w:val="99"/>
    <w:qFormat/>
    <w:rsid w:val="00461FD9"/>
    <w:pPr>
      <w:keepNext/>
      <w:keepLines/>
      <w:spacing w:before="320" w:after="200"/>
      <w:outlineLvl w:val="2"/>
    </w:pPr>
    <w:rPr>
      <w:rFonts w:ascii="Arial" w:hAnsi="Arial" w:cs="Arial"/>
      <w:sz w:val="30"/>
      <w:szCs w:val="30"/>
    </w:rPr>
  </w:style>
  <w:style w:type="paragraph" w:styleId="Heading4">
    <w:name w:val="heading 4"/>
    <w:basedOn w:val="Normal"/>
    <w:next w:val="Normal"/>
    <w:link w:val="Heading4Char"/>
    <w:uiPriority w:val="99"/>
    <w:qFormat/>
    <w:rsid w:val="00461FD9"/>
    <w:pPr>
      <w:keepNext/>
      <w:keepLines/>
      <w:spacing w:before="320" w:after="200"/>
      <w:outlineLvl w:val="3"/>
    </w:pPr>
    <w:rPr>
      <w:rFonts w:ascii="Arial" w:hAnsi="Arial" w:cs="Arial"/>
      <w:b/>
      <w:bCs/>
      <w:sz w:val="26"/>
      <w:szCs w:val="26"/>
    </w:rPr>
  </w:style>
  <w:style w:type="paragraph" w:styleId="Heading5">
    <w:name w:val="heading 5"/>
    <w:basedOn w:val="Normal"/>
    <w:next w:val="Normal"/>
    <w:link w:val="Heading5Char"/>
    <w:uiPriority w:val="99"/>
    <w:qFormat/>
    <w:rsid w:val="00461FD9"/>
    <w:pPr>
      <w:keepNext/>
      <w:keepLines/>
      <w:spacing w:before="320" w:after="200"/>
      <w:outlineLvl w:val="4"/>
    </w:pPr>
    <w:rPr>
      <w:rFonts w:ascii="Arial" w:hAnsi="Arial" w:cs="Arial"/>
      <w:b/>
      <w:bCs/>
      <w:sz w:val="24"/>
      <w:szCs w:val="24"/>
    </w:rPr>
  </w:style>
  <w:style w:type="paragraph" w:styleId="Heading6">
    <w:name w:val="heading 6"/>
    <w:basedOn w:val="Normal"/>
    <w:next w:val="Normal"/>
    <w:link w:val="Heading6Char"/>
    <w:uiPriority w:val="99"/>
    <w:qFormat/>
    <w:rsid w:val="00461FD9"/>
    <w:pPr>
      <w:keepNext/>
      <w:keepLines/>
      <w:spacing w:before="320" w:after="200"/>
      <w:outlineLvl w:val="5"/>
    </w:pPr>
    <w:rPr>
      <w:rFonts w:ascii="Arial" w:hAnsi="Arial" w:cs="Arial"/>
      <w:b/>
      <w:bCs/>
    </w:rPr>
  </w:style>
  <w:style w:type="paragraph" w:styleId="Heading7">
    <w:name w:val="heading 7"/>
    <w:basedOn w:val="Normal"/>
    <w:next w:val="Normal"/>
    <w:link w:val="Heading7Char"/>
    <w:uiPriority w:val="99"/>
    <w:qFormat/>
    <w:rsid w:val="00461FD9"/>
    <w:pPr>
      <w:keepNext/>
      <w:keepLines/>
      <w:spacing w:before="320" w:after="200"/>
      <w:outlineLvl w:val="6"/>
    </w:pPr>
    <w:rPr>
      <w:rFonts w:ascii="Arial" w:hAnsi="Arial" w:cs="Arial"/>
      <w:b/>
      <w:bCs/>
      <w:i/>
      <w:iCs/>
    </w:rPr>
  </w:style>
  <w:style w:type="paragraph" w:styleId="Heading8">
    <w:name w:val="heading 8"/>
    <w:basedOn w:val="Normal"/>
    <w:next w:val="Normal"/>
    <w:link w:val="Heading8Char"/>
    <w:uiPriority w:val="99"/>
    <w:qFormat/>
    <w:rsid w:val="00461FD9"/>
    <w:pPr>
      <w:keepNext/>
      <w:keepLines/>
      <w:spacing w:before="320" w:after="200"/>
      <w:outlineLvl w:val="7"/>
    </w:pPr>
    <w:rPr>
      <w:rFonts w:ascii="Arial" w:hAnsi="Arial" w:cs="Arial"/>
      <w:i/>
      <w:iCs/>
    </w:rPr>
  </w:style>
  <w:style w:type="paragraph" w:styleId="Heading9">
    <w:name w:val="heading 9"/>
    <w:basedOn w:val="Normal"/>
    <w:next w:val="Normal"/>
    <w:link w:val="Heading9Char"/>
    <w:uiPriority w:val="99"/>
    <w:qFormat/>
    <w:rsid w:val="00461FD9"/>
    <w:pPr>
      <w:keepNext/>
      <w:keepLines/>
      <w:spacing w:before="320" w:after="200"/>
      <w:outlineLvl w:val="8"/>
    </w:pPr>
    <w:rPr>
      <w:rFonts w:ascii="Arial" w:hAnsi="Arial" w:cs="Arial"/>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61FD9"/>
    <w:rPr>
      <w:rFonts w:ascii="Arial" w:hAnsi="Arial" w:cs="Arial"/>
      <w:sz w:val="40"/>
      <w:szCs w:val="40"/>
    </w:rPr>
  </w:style>
  <w:style w:type="character" w:customStyle="1" w:styleId="Heading2Char">
    <w:name w:val="Heading 2 Char"/>
    <w:basedOn w:val="DefaultParagraphFont"/>
    <w:link w:val="Heading2"/>
    <w:uiPriority w:val="99"/>
    <w:locked/>
    <w:rsid w:val="00461FD9"/>
    <w:rPr>
      <w:rFonts w:ascii="Arial" w:hAnsi="Arial" w:cs="Arial"/>
      <w:sz w:val="34"/>
    </w:rPr>
  </w:style>
  <w:style w:type="character" w:customStyle="1" w:styleId="Heading3Char">
    <w:name w:val="Heading 3 Char"/>
    <w:basedOn w:val="DefaultParagraphFont"/>
    <w:link w:val="Heading3"/>
    <w:uiPriority w:val="99"/>
    <w:locked/>
    <w:rsid w:val="00461FD9"/>
    <w:rPr>
      <w:rFonts w:ascii="Arial" w:hAnsi="Arial" w:cs="Arial"/>
      <w:sz w:val="30"/>
      <w:szCs w:val="30"/>
    </w:rPr>
  </w:style>
  <w:style w:type="character" w:customStyle="1" w:styleId="Heading4Char">
    <w:name w:val="Heading 4 Char"/>
    <w:basedOn w:val="DefaultParagraphFont"/>
    <w:link w:val="Heading4"/>
    <w:uiPriority w:val="99"/>
    <w:locked/>
    <w:rsid w:val="00461FD9"/>
    <w:rPr>
      <w:rFonts w:ascii="Arial" w:hAnsi="Arial" w:cs="Arial"/>
      <w:b/>
      <w:bCs/>
      <w:sz w:val="26"/>
      <w:szCs w:val="26"/>
    </w:rPr>
  </w:style>
  <w:style w:type="character" w:customStyle="1" w:styleId="Heading5Char">
    <w:name w:val="Heading 5 Char"/>
    <w:basedOn w:val="DefaultParagraphFont"/>
    <w:link w:val="Heading5"/>
    <w:uiPriority w:val="99"/>
    <w:locked/>
    <w:rsid w:val="00461FD9"/>
    <w:rPr>
      <w:rFonts w:ascii="Arial" w:hAnsi="Arial" w:cs="Arial"/>
      <w:b/>
      <w:bCs/>
      <w:sz w:val="24"/>
      <w:szCs w:val="24"/>
    </w:rPr>
  </w:style>
  <w:style w:type="character" w:customStyle="1" w:styleId="Heading6Char">
    <w:name w:val="Heading 6 Char"/>
    <w:basedOn w:val="DefaultParagraphFont"/>
    <w:link w:val="Heading6"/>
    <w:uiPriority w:val="99"/>
    <w:locked/>
    <w:rsid w:val="00461FD9"/>
    <w:rPr>
      <w:rFonts w:ascii="Arial" w:hAnsi="Arial" w:cs="Arial"/>
      <w:b/>
      <w:bCs/>
      <w:sz w:val="22"/>
      <w:szCs w:val="22"/>
    </w:rPr>
  </w:style>
  <w:style w:type="character" w:customStyle="1" w:styleId="Heading7Char">
    <w:name w:val="Heading 7 Char"/>
    <w:basedOn w:val="DefaultParagraphFont"/>
    <w:link w:val="Heading7"/>
    <w:uiPriority w:val="99"/>
    <w:locked/>
    <w:rsid w:val="00461FD9"/>
    <w:rPr>
      <w:rFonts w:ascii="Arial" w:hAnsi="Arial" w:cs="Arial"/>
      <w:b/>
      <w:bCs/>
      <w:i/>
      <w:iCs/>
      <w:sz w:val="22"/>
      <w:szCs w:val="22"/>
    </w:rPr>
  </w:style>
  <w:style w:type="character" w:customStyle="1" w:styleId="Heading8Char">
    <w:name w:val="Heading 8 Char"/>
    <w:basedOn w:val="DefaultParagraphFont"/>
    <w:link w:val="Heading8"/>
    <w:uiPriority w:val="99"/>
    <w:locked/>
    <w:rsid w:val="00461FD9"/>
    <w:rPr>
      <w:rFonts w:ascii="Arial" w:hAnsi="Arial" w:cs="Arial"/>
      <w:i/>
      <w:iCs/>
      <w:sz w:val="22"/>
      <w:szCs w:val="22"/>
    </w:rPr>
  </w:style>
  <w:style w:type="character" w:customStyle="1" w:styleId="Heading9Char">
    <w:name w:val="Heading 9 Char"/>
    <w:basedOn w:val="DefaultParagraphFont"/>
    <w:link w:val="Heading9"/>
    <w:uiPriority w:val="99"/>
    <w:locked/>
    <w:rsid w:val="00461FD9"/>
    <w:rPr>
      <w:rFonts w:ascii="Arial" w:hAnsi="Arial" w:cs="Arial"/>
      <w:i/>
      <w:iCs/>
      <w:sz w:val="21"/>
      <w:szCs w:val="21"/>
    </w:rPr>
  </w:style>
  <w:style w:type="paragraph" w:styleId="NoSpacing">
    <w:name w:val="No Spacing"/>
    <w:uiPriority w:val="99"/>
    <w:qFormat/>
    <w:rsid w:val="00461FD9"/>
    <w:rPr>
      <w:sz w:val="20"/>
      <w:szCs w:val="20"/>
    </w:rPr>
  </w:style>
  <w:style w:type="paragraph" w:styleId="Title">
    <w:name w:val="Title"/>
    <w:basedOn w:val="Normal"/>
    <w:next w:val="Normal"/>
    <w:link w:val="TitleChar"/>
    <w:uiPriority w:val="99"/>
    <w:qFormat/>
    <w:rsid w:val="00461FD9"/>
    <w:pPr>
      <w:spacing w:before="300" w:after="200"/>
      <w:contextualSpacing/>
    </w:pPr>
    <w:rPr>
      <w:sz w:val="48"/>
      <w:szCs w:val="48"/>
    </w:rPr>
  </w:style>
  <w:style w:type="character" w:customStyle="1" w:styleId="TitleChar">
    <w:name w:val="Title Char"/>
    <w:basedOn w:val="DefaultParagraphFont"/>
    <w:link w:val="Title"/>
    <w:uiPriority w:val="99"/>
    <w:locked/>
    <w:rsid w:val="00461FD9"/>
    <w:rPr>
      <w:rFonts w:cs="Times New Roman"/>
      <w:sz w:val="48"/>
      <w:szCs w:val="48"/>
    </w:rPr>
  </w:style>
  <w:style w:type="paragraph" w:styleId="Subtitle">
    <w:name w:val="Subtitle"/>
    <w:basedOn w:val="Normal"/>
    <w:next w:val="Normal"/>
    <w:link w:val="SubtitleChar"/>
    <w:uiPriority w:val="99"/>
    <w:qFormat/>
    <w:rsid w:val="00461FD9"/>
    <w:pPr>
      <w:spacing w:before="200" w:after="200"/>
    </w:pPr>
    <w:rPr>
      <w:sz w:val="24"/>
      <w:szCs w:val="24"/>
    </w:rPr>
  </w:style>
  <w:style w:type="character" w:customStyle="1" w:styleId="SubtitleChar">
    <w:name w:val="Subtitle Char"/>
    <w:basedOn w:val="DefaultParagraphFont"/>
    <w:link w:val="Subtitle"/>
    <w:uiPriority w:val="99"/>
    <w:locked/>
    <w:rsid w:val="00461FD9"/>
    <w:rPr>
      <w:rFonts w:cs="Times New Roman"/>
      <w:sz w:val="24"/>
      <w:szCs w:val="24"/>
    </w:rPr>
  </w:style>
  <w:style w:type="paragraph" w:styleId="Quote">
    <w:name w:val="Quote"/>
    <w:basedOn w:val="Normal"/>
    <w:next w:val="Normal"/>
    <w:link w:val="QuoteChar"/>
    <w:uiPriority w:val="99"/>
    <w:qFormat/>
    <w:rsid w:val="00461FD9"/>
    <w:pPr>
      <w:ind w:left="720" w:right="720"/>
    </w:pPr>
    <w:rPr>
      <w:i/>
      <w:sz w:val="20"/>
      <w:szCs w:val="20"/>
      <w:lang w:eastAsia="ru-RU"/>
    </w:rPr>
  </w:style>
  <w:style w:type="character" w:customStyle="1" w:styleId="QuoteChar">
    <w:name w:val="Quote Char"/>
    <w:basedOn w:val="DefaultParagraphFont"/>
    <w:link w:val="Quote"/>
    <w:uiPriority w:val="99"/>
    <w:locked/>
    <w:rsid w:val="00461FD9"/>
    <w:rPr>
      <w:rFonts w:cs="Times New Roman"/>
      <w:i/>
    </w:rPr>
  </w:style>
  <w:style w:type="paragraph" w:styleId="IntenseQuote">
    <w:name w:val="Intense Quote"/>
    <w:basedOn w:val="Normal"/>
    <w:next w:val="Normal"/>
    <w:link w:val="IntenseQuoteChar"/>
    <w:uiPriority w:val="99"/>
    <w:qFormat/>
    <w:rsid w:val="00461FD9"/>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IntenseQuoteChar">
    <w:name w:val="Intense Quote Char"/>
    <w:basedOn w:val="DefaultParagraphFont"/>
    <w:link w:val="IntenseQuote"/>
    <w:uiPriority w:val="99"/>
    <w:locked/>
    <w:rsid w:val="00461FD9"/>
    <w:rPr>
      <w:rFonts w:cs="Times New Roman"/>
      <w:i/>
    </w:rPr>
  </w:style>
  <w:style w:type="character" w:customStyle="1" w:styleId="HeaderChar">
    <w:name w:val="Header Char"/>
    <w:basedOn w:val="DefaultParagraphFont"/>
    <w:uiPriority w:val="99"/>
    <w:rsid w:val="00461FD9"/>
    <w:rPr>
      <w:rFonts w:cs="Times New Roman"/>
    </w:rPr>
  </w:style>
  <w:style w:type="character" w:customStyle="1" w:styleId="FooterChar">
    <w:name w:val="Footer Char"/>
    <w:basedOn w:val="DefaultParagraphFont"/>
    <w:uiPriority w:val="99"/>
    <w:rsid w:val="00461FD9"/>
    <w:rPr>
      <w:rFonts w:cs="Times New Roman"/>
    </w:rPr>
  </w:style>
  <w:style w:type="paragraph" w:styleId="Caption">
    <w:name w:val="caption"/>
    <w:basedOn w:val="Normal"/>
    <w:next w:val="Normal"/>
    <w:uiPriority w:val="99"/>
    <w:qFormat/>
    <w:rsid w:val="00461FD9"/>
    <w:pPr>
      <w:spacing w:line="276" w:lineRule="auto"/>
    </w:pPr>
    <w:rPr>
      <w:b/>
      <w:bCs/>
      <w:color w:val="5B9BD5"/>
      <w:sz w:val="18"/>
      <w:szCs w:val="18"/>
    </w:rPr>
  </w:style>
  <w:style w:type="character" w:customStyle="1" w:styleId="CaptionChar">
    <w:name w:val="Caption Char"/>
    <w:uiPriority w:val="99"/>
    <w:rsid w:val="00461FD9"/>
  </w:style>
  <w:style w:type="table" w:customStyle="1" w:styleId="TableGridLight">
    <w:name w:val="Table Grid Light"/>
    <w:uiPriority w:val="99"/>
    <w:rsid w:val="00461FD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461FD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sid w:val="00461FD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461FD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461FD9"/>
    <w:rPr>
      <w:sz w:val="20"/>
      <w:szCs w:val="20"/>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GridTable1Light-Accent2">
    <w:name w:val="Grid Table 1 Light - Accent 2"/>
    <w:uiPriority w:val="99"/>
    <w:rsid w:val="00461FD9"/>
    <w:rPr>
      <w:sz w:val="20"/>
      <w:szCs w:val="20"/>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GridTable1Light-Accent3">
    <w:name w:val="Grid Table 1 Light - Accent 3"/>
    <w:uiPriority w:val="99"/>
    <w:rsid w:val="00461FD9"/>
    <w:rPr>
      <w:sz w:val="20"/>
      <w:szCs w:val="20"/>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GridTable1Light-Accent4">
    <w:name w:val="Grid Table 1 Light - Accent 4"/>
    <w:uiPriority w:val="99"/>
    <w:rsid w:val="00461FD9"/>
    <w:rPr>
      <w:sz w:val="20"/>
      <w:szCs w:val="20"/>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GridTable1Light-Accent5">
    <w:name w:val="Grid Table 1 Light - Accent 5"/>
    <w:uiPriority w:val="99"/>
    <w:rsid w:val="00461FD9"/>
    <w:rPr>
      <w:sz w:val="20"/>
      <w:szCs w:val="20"/>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GridTable1Light-Accent6">
    <w:name w:val="Grid Table 1 Light - Accent 6"/>
    <w:uiPriority w:val="99"/>
    <w:rsid w:val="00461FD9"/>
    <w:rPr>
      <w:sz w:val="20"/>
      <w:szCs w:val="20"/>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table" w:customStyle="1" w:styleId="-21">
    <w:name w:val="Таблица-сетка 21"/>
    <w:uiPriority w:val="99"/>
    <w:rsid w:val="00461FD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461FD9"/>
    <w:rPr>
      <w:sz w:val="20"/>
      <w:szCs w:val="20"/>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2-Accent2">
    <w:name w:val="Grid Table 2 - Accent 2"/>
    <w:uiPriority w:val="99"/>
    <w:rsid w:val="00461FD9"/>
    <w:rPr>
      <w:sz w:val="20"/>
      <w:szCs w:val="20"/>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2-Accent3">
    <w:name w:val="Grid Table 2 - Accent 3"/>
    <w:uiPriority w:val="99"/>
    <w:rsid w:val="00461FD9"/>
    <w:rPr>
      <w:sz w:val="20"/>
      <w:szCs w:val="20"/>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2-Accent4">
    <w:name w:val="Grid Table 2 - Accent 4"/>
    <w:uiPriority w:val="99"/>
    <w:rsid w:val="00461FD9"/>
    <w:rPr>
      <w:sz w:val="20"/>
      <w:szCs w:val="20"/>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2-Accent5">
    <w:name w:val="Grid Table 2 - Accent 5"/>
    <w:uiPriority w:val="99"/>
    <w:rsid w:val="00461FD9"/>
    <w:rPr>
      <w:sz w:val="20"/>
      <w:szCs w:val="20"/>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2-Accent6">
    <w:name w:val="Grid Table 2 - Accent 6"/>
    <w:uiPriority w:val="99"/>
    <w:rsid w:val="00461FD9"/>
    <w:rPr>
      <w:sz w:val="20"/>
      <w:szCs w:val="20"/>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31">
    <w:name w:val="Таблица-сетка 31"/>
    <w:uiPriority w:val="99"/>
    <w:rsid w:val="00461FD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461FD9"/>
    <w:rPr>
      <w:sz w:val="20"/>
      <w:szCs w:val="20"/>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style>
  <w:style w:type="table" w:customStyle="1" w:styleId="GridTable3-Accent2">
    <w:name w:val="Grid Table 3 - Accent 2"/>
    <w:uiPriority w:val="99"/>
    <w:rsid w:val="00461FD9"/>
    <w:rPr>
      <w:sz w:val="20"/>
      <w:szCs w:val="20"/>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3-Accent3">
    <w:name w:val="Grid Table 3 - Accent 3"/>
    <w:uiPriority w:val="99"/>
    <w:rsid w:val="00461FD9"/>
    <w:rPr>
      <w:sz w:val="20"/>
      <w:szCs w:val="20"/>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3-Accent4">
    <w:name w:val="Grid Table 3 - Accent 4"/>
    <w:uiPriority w:val="99"/>
    <w:rsid w:val="00461FD9"/>
    <w:rPr>
      <w:sz w:val="20"/>
      <w:szCs w:val="20"/>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3-Accent5">
    <w:name w:val="Grid Table 3 - Accent 5"/>
    <w:uiPriority w:val="99"/>
    <w:rsid w:val="00461FD9"/>
    <w:rPr>
      <w:sz w:val="20"/>
      <w:szCs w:val="20"/>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3-Accent6">
    <w:name w:val="Grid Table 3 - Accent 6"/>
    <w:uiPriority w:val="99"/>
    <w:rsid w:val="00461FD9"/>
    <w:rPr>
      <w:sz w:val="20"/>
      <w:szCs w:val="20"/>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41">
    <w:name w:val="Таблица-сетка 41"/>
    <w:uiPriority w:val="99"/>
    <w:rsid w:val="00461FD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461FD9"/>
    <w:rPr>
      <w:sz w:val="20"/>
      <w:szCs w:val="20"/>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style>
  <w:style w:type="table" w:customStyle="1" w:styleId="GridTable4-Accent2">
    <w:name w:val="Grid Table 4 - Accent 2"/>
    <w:uiPriority w:val="99"/>
    <w:rsid w:val="00461FD9"/>
    <w:rPr>
      <w:sz w:val="20"/>
      <w:szCs w:val="20"/>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style>
  <w:style w:type="table" w:customStyle="1" w:styleId="GridTable4-Accent3">
    <w:name w:val="Grid Table 4 - Accent 3"/>
    <w:uiPriority w:val="99"/>
    <w:rsid w:val="00461FD9"/>
    <w:rPr>
      <w:sz w:val="20"/>
      <w:szCs w:val="20"/>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style>
  <w:style w:type="table" w:customStyle="1" w:styleId="GridTable4-Accent4">
    <w:name w:val="Grid Table 4 - Accent 4"/>
    <w:uiPriority w:val="99"/>
    <w:rsid w:val="00461FD9"/>
    <w:rPr>
      <w:sz w:val="20"/>
      <w:szCs w:val="20"/>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style>
  <w:style w:type="table" w:customStyle="1" w:styleId="GridTable4-Accent5">
    <w:name w:val="Grid Table 4 - Accent 5"/>
    <w:uiPriority w:val="99"/>
    <w:rsid w:val="00461FD9"/>
    <w:rPr>
      <w:sz w:val="20"/>
      <w:szCs w:val="20"/>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4-Accent6">
    <w:name w:val="Grid Table 4 - Accent 6"/>
    <w:uiPriority w:val="99"/>
    <w:rsid w:val="00461FD9"/>
    <w:rPr>
      <w:sz w:val="20"/>
      <w:szCs w:val="20"/>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51">
    <w:name w:val="Таблица-сетка 5 темная1"/>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461FD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461FD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461FD9"/>
    <w:rPr>
      <w:sz w:val="20"/>
      <w:szCs w:val="20"/>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6Colorful-Accent2">
    <w:name w:val="Grid Table 6 Colorful - Accent 2"/>
    <w:uiPriority w:val="99"/>
    <w:rsid w:val="00461FD9"/>
    <w:rPr>
      <w:sz w:val="20"/>
      <w:szCs w:val="20"/>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6Colorful-Accent3">
    <w:name w:val="Grid Table 6 Colorful - Accent 3"/>
    <w:uiPriority w:val="99"/>
    <w:rsid w:val="00461FD9"/>
    <w:rPr>
      <w:sz w:val="20"/>
      <w:szCs w:val="20"/>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6Colorful-Accent4">
    <w:name w:val="Grid Table 6 Colorful - Accent 4"/>
    <w:uiPriority w:val="99"/>
    <w:rsid w:val="00461FD9"/>
    <w:rPr>
      <w:sz w:val="20"/>
      <w:szCs w:val="20"/>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6Colorful-Accent5">
    <w:name w:val="Grid Table 6 Colorful - Accent 5"/>
    <w:uiPriority w:val="99"/>
    <w:rsid w:val="00461FD9"/>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style>
  <w:style w:type="table" w:customStyle="1" w:styleId="GridTable6Colorful-Accent6">
    <w:name w:val="Grid Table 6 Colorful - Accent 6"/>
    <w:uiPriority w:val="99"/>
    <w:rsid w:val="00461FD9"/>
    <w:rPr>
      <w:sz w:val="20"/>
      <w:szCs w:val="20"/>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style>
  <w:style w:type="table" w:customStyle="1" w:styleId="-71">
    <w:name w:val="Таблица-сетка 7 цветная1"/>
    <w:uiPriority w:val="99"/>
    <w:rsid w:val="00461FD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461FD9"/>
    <w:rPr>
      <w:sz w:val="20"/>
      <w:szCs w:val="20"/>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style>
  <w:style w:type="table" w:customStyle="1" w:styleId="GridTable7Colorful-Accent2">
    <w:name w:val="Grid Table 7 Colorful - Accent 2"/>
    <w:uiPriority w:val="99"/>
    <w:rsid w:val="00461FD9"/>
    <w:rPr>
      <w:sz w:val="20"/>
      <w:szCs w:val="20"/>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style>
  <w:style w:type="table" w:customStyle="1" w:styleId="GridTable7Colorful-Accent3">
    <w:name w:val="Grid Table 7 Colorful - Accent 3"/>
    <w:uiPriority w:val="99"/>
    <w:rsid w:val="00461FD9"/>
    <w:rPr>
      <w:sz w:val="20"/>
      <w:szCs w:val="20"/>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style>
  <w:style w:type="table" w:customStyle="1" w:styleId="GridTable7Colorful-Accent4">
    <w:name w:val="Grid Table 7 Colorful - Accent 4"/>
    <w:uiPriority w:val="99"/>
    <w:rsid w:val="00461FD9"/>
    <w:rPr>
      <w:sz w:val="20"/>
      <w:szCs w:val="20"/>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style>
  <w:style w:type="table" w:customStyle="1" w:styleId="GridTable7Colorful-Accent5">
    <w:name w:val="Grid Table 7 Colorful - Accent 5"/>
    <w:uiPriority w:val="99"/>
    <w:rsid w:val="00461FD9"/>
    <w:rPr>
      <w:sz w:val="20"/>
      <w:szCs w:val="20"/>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style>
  <w:style w:type="table" w:customStyle="1" w:styleId="GridTable7Colorful-Accent6">
    <w:name w:val="Grid Table 7 Colorful - Accent 6"/>
    <w:uiPriority w:val="99"/>
    <w:rsid w:val="00461FD9"/>
    <w:rPr>
      <w:sz w:val="20"/>
      <w:szCs w:val="20"/>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style>
  <w:style w:type="table" w:customStyle="1" w:styleId="-110">
    <w:name w:val="Список-таблица 1 светлая1"/>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461FD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461FD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461FD9"/>
    <w:rPr>
      <w:sz w:val="20"/>
      <w:szCs w:val="20"/>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style>
  <w:style w:type="table" w:customStyle="1" w:styleId="ListTable2-Accent2">
    <w:name w:val="List Table 2 - Accent 2"/>
    <w:uiPriority w:val="99"/>
    <w:rsid w:val="00461FD9"/>
    <w:rPr>
      <w:sz w:val="20"/>
      <w:szCs w:val="20"/>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style>
  <w:style w:type="table" w:customStyle="1" w:styleId="ListTable2-Accent3">
    <w:name w:val="List Table 2 - Accent 3"/>
    <w:uiPriority w:val="99"/>
    <w:rsid w:val="00461FD9"/>
    <w:rPr>
      <w:sz w:val="20"/>
      <w:szCs w:val="20"/>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style>
  <w:style w:type="table" w:customStyle="1" w:styleId="ListTable2-Accent4">
    <w:name w:val="List Table 2 - Accent 4"/>
    <w:uiPriority w:val="99"/>
    <w:rsid w:val="00461FD9"/>
    <w:rPr>
      <w:sz w:val="20"/>
      <w:szCs w:val="20"/>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style>
  <w:style w:type="table" w:customStyle="1" w:styleId="ListTable2-Accent5">
    <w:name w:val="List Table 2 - Accent 5"/>
    <w:uiPriority w:val="99"/>
    <w:rsid w:val="00461FD9"/>
    <w:rPr>
      <w:sz w:val="20"/>
      <w:szCs w:val="20"/>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style>
  <w:style w:type="table" w:customStyle="1" w:styleId="ListTable2-Accent6">
    <w:name w:val="List Table 2 - Accent 6"/>
    <w:uiPriority w:val="99"/>
    <w:rsid w:val="00461FD9"/>
    <w:rPr>
      <w:sz w:val="20"/>
      <w:szCs w:val="20"/>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style>
  <w:style w:type="table" w:customStyle="1" w:styleId="-310">
    <w:name w:val="Список-таблица 31"/>
    <w:uiPriority w:val="99"/>
    <w:rsid w:val="00461FD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461FD9"/>
    <w:rPr>
      <w:sz w:val="20"/>
      <w:szCs w:val="20"/>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2">
    <w:name w:val="List Table 3 - Accent 2"/>
    <w:uiPriority w:val="99"/>
    <w:rsid w:val="00461FD9"/>
    <w:rPr>
      <w:sz w:val="20"/>
      <w:szCs w:val="20"/>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style>
  <w:style w:type="table" w:customStyle="1" w:styleId="ListTable3-Accent3">
    <w:name w:val="List Table 3 - Accent 3"/>
    <w:uiPriority w:val="99"/>
    <w:rsid w:val="00461FD9"/>
    <w:rPr>
      <w:sz w:val="20"/>
      <w:szCs w:val="20"/>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style>
  <w:style w:type="table" w:customStyle="1" w:styleId="ListTable3-Accent4">
    <w:name w:val="List Table 3 - Accent 4"/>
    <w:uiPriority w:val="99"/>
    <w:rsid w:val="00461FD9"/>
    <w:rPr>
      <w:sz w:val="20"/>
      <w:szCs w:val="20"/>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style>
  <w:style w:type="table" w:customStyle="1" w:styleId="ListTable3-Accent5">
    <w:name w:val="List Table 3 - Accent 5"/>
    <w:uiPriority w:val="99"/>
    <w:rsid w:val="00461FD9"/>
    <w:rPr>
      <w:sz w:val="20"/>
      <w:szCs w:val="20"/>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style>
  <w:style w:type="table" w:customStyle="1" w:styleId="ListTable3-Accent6">
    <w:name w:val="List Table 3 - Accent 6"/>
    <w:uiPriority w:val="99"/>
    <w:rsid w:val="00461FD9"/>
    <w:rPr>
      <w:sz w:val="20"/>
      <w:szCs w:val="20"/>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style>
  <w:style w:type="table" w:customStyle="1" w:styleId="-410">
    <w:name w:val="Список-таблица 41"/>
    <w:uiPriority w:val="99"/>
    <w:rsid w:val="00461FD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461FD9"/>
    <w:rPr>
      <w:sz w:val="20"/>
      <w:szCs w:val="20"/>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style>
  <w:style w:type="table" w:customStyle="1" w:styleId="ListTable4-Accent2">
    <w:name w:val="List Table 4 - Accent 2"/>
    <w:uiPriority w:val="99"/>
    <w:rsid w:val="00461FD9"/>
    <w:rPr>
      <w:sz w:val="20"/>
      <w:szCs w:val="20"/>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style>
  <w:style w:type="table" w:customStyle="1" w:styleId="ListTable4-Accent3">
    <w:name w:val="List Table 4 - Accent 3"/>
    <w:uiPriority w:val="99"/>
    <w:rsid w:val="00461FD9"/>
    <w:rPr>
      <w:sz w:val="20"/>
      <w:szCs w:val="20"/>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style>
  <w:style w:type="table" w:customStyle="1" w:styleId="ListTable4-Accent4">
    <w:name w:val="List Table 4 - Accent 4"/>
    <w:uiPriority w:val="99"/>
    <w:rsid w:val="00461FD9"/>
    <w:rPr>
      <w:sz w:val="20"/>
      <w:szCs w:val="20"/>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style>
  <w:style w:type="table" w:customStyle="1" w:styleId="ListTable4-Accent5">
    <w:name w:val="List Table 4 - Accent 5"/>
    <w:uiPriority w:val="99"/>
    <w:rsid w:val="00461FD9"/>
    <w:rPr>
      <w:sz w:val="20"/>
      <w:szCs w:val="20"/>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style>
  <w:style w:type="table" w:customStyle="1" w:styleId="ListTable4-Accent6">
    <w:name w:val="List Table 4 - Accent 6"/>
    <w:uiPriority w:val="99"/>
    <w:rsid w:val="00461FD9"/>
    <w:rPr>
      <w:sz w:val="20"/>
      <w:szCs w:val="20"/>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style>
  <w:style w:type="table" w:customStyle="1" w:styleId="-510">
    <w:name w:val="Список-таблица 5 темная1"/>
    <w:uiPriority w:val="99"/>
    <w:rsid w:val="00461FD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461FD9"/>
    <w:rPr>
      <w:sz w:val="20"/>
      <w:szCs w:val="20"/>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style>
  <w:style w:type="table" w:customStyle="1" w:styleId="ListTable5Dark-Accent2">
    <w:name w:val="List Table 5 Dark - Accent 2"/>
    <w:uiPriority w:val="99"/>
    <w:rsid w:val="00461FD9"/>
    <w:rPr>
      <w:sz w:val="20"/>
      <w:szCs w:val="20"/>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style>
  <w:style w:type="table" w:customStyle="1" w:styleId="ListTable5Dark-Accent3">
    <w:name w:val="List Table 5 Dark - Accent 3"/>
    <w:uiPriority w:val="99"/>
    <w:rsid w:val="00461FD9"/>
    <w:rPr>
      <w:sz w:val="20"/>
      <w:szCs w:val="20"/>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style>
  <w:style w:type="table" w:customStyle="1" w:styleId="ListTable5Dark-Accent4">
    <w:name w:val="List Table 5 Dark - Accent 4"/>
    <w:uiPriority w:val="99"/>
    <w:rsid w:val="00461FD9"/>
    <w:rPr>
      <w:sz w:val="20"/>
      <w:szCs w:val="20"/>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style>
  <w:style w:type="table" w:customStyle="1" w:styleId="ListTable5Dark-Accent5">
    <w:name w:val="List Table 5 Dark - Accent 5"/>
    <w:uiPriority w:val="99"/>
    <w:rsid w:val="00461FD9"/>
    <w:rPr>
      <w:sz w:val="20"/>
      <w:szCs w:val="20"/>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style>
  <w:style w:type="table" w:customStyle="1" w:styleId="ListTable5Dark-Accent6">
    <w:name w:val="List Table 5 Dark - Accent 6"/>
    <w:uiPriority w:val="99"/>
    <w:rsid w:val="00461FD9"/>
    <w:rPr>
      <w:sz w:val="20"/>
      <w:szCs w:val="20"/>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style>
  <w:style w:type="table" w:customStyle="1" w:styleId="-610">
    <w:name w:val="Список-таблица 6 цветная1"/>
    <w:uiPriority w:val="99"/>
    <w:rsid w:val="00461FD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461FD9"/>
    <w:rPr>
      <w:sz w:val="20"/>
      <w:szCs w:val="20"/>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2">
    <w:name w:val="List Table 6 Colorful - Accent 2"/>
    <w:uiPriority w:val="99"/>
    <w:rsid w:val="00461FD9"/>
    <w:rPr>
      <w:sz w:val="20"/>
      <w:szCs w:val="20"/>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style>
  <w:style w:type="table" w:customStyle="1" w:styleId="ListTable6Colorful-Accent3">
    <w:name w:val="List Table 6 Colorful - Accent 3"/>
    <w:uiPriority w:val="99"/>
    <w:rsid w:val="00461FD9"/>
    <w:rPr>
      <w:sz w:val="20"/>
      <w:szCs w:val="20"/>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style>
  <w:style w:type="table" w:customStyle="1" w:styleId="ListTable6Colorful-Accent4">
    <w:name w:val="List Table 6 Colorful - Accent 4"/>
    <w:uiPriority w:val="99"/>
    <w:rsid w:val="00461FD9"/>
    <w:rPr>
      <w:sz w:val="20"/>
      <w:szCs w:val="20"/>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style>
  <w:style w:type="table" w:customStyle="1" w:styleId="ListTable6Colorful-Accent5">
    <w:name w:val="List Table 6 Colorful - Accent 5"/>
    <w:uiPriority w:val="99"/>
    <w:rsid w:val="00461FD9"/>
    <w:rPr>
      <w:sz w:val="20"/>
      <w:szCs w:val="20"/>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style>
  <w:style w:type="table" w:customStyle="1" w:styleId="ListTable6Colorful-Accent6">
    <w:name w:val="List Table 6 Colorful - Accent 6"/>
    <w:uiPriority w:val="99"/>
    <w:rsid w:val="00461FD9"/>
    <w:rPr>
      <w:sz w:val="20"/>
      <w:szCs w:val="20"/>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style>
  <w:style w:type="table" w:customStyle="1" w:styleId="-710">
    <w:name w:val="Список-таблица 7 цветная1"/>
    <w:uiPriority w:val="99"/>
    <w:rsid w:val="00461FD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461FD9"/>
    <w:rPr>
      <w:sz w:val="20"/>
      <w:szCs w:val="20"/>
    </w:rPr>
    <w:tblPr>
      <w:tblStyleRowBandSize w:val="1"/>
      <w:tblStyleColBandSize w:val="1"/>
      <w:tblInd w:w="0" w:type="dxa"/>
      <w:tblBorders>
        <w:right w:val="single" w:sz="4" w:space="0" w:color="5B9BD5"/>
      </w:tblBorders>
      <w:tblCellMar>
        <w:top w:w="0" w:type="dxa"/>
        <w:left w:w="108" w:type="dxa"/>
        <w:bottom w:w="0" w:type="dxa"/>
        <w:right w:w="108" w:type="dxa"/>
      </w:tblCellMar>
    </w:tblPr>
  </w:style>
  <w:style w:type="table" w:customStyle="1" w:styleId="ListTable7Colorful-Accent2">
    <w:name w:val="List Table 7 Colorful - Accent 2"/>
    <w:uiPriority w:val="99"/>
    <w:rsid w:val="00461FD9"/>
    <w:rPr>
      <w:sz w:val="20"/>
      <w:szCs w:val="20"/>
    </w:rPr>
    <w:tblPr>
      <w:tblStyleRowBandSize w:val="1"/>
      <w:tblStyleColBandSize w:val="1"/>
      <w:tblInd w:w="0" w:type="dxa"/>
      <w:tblBorders>
        <w:right w:val="single" w:sz="4" w:space="0" w:color="F4B184"/>
      </w:tblBorders>
      <w:tblCellMar>
        <w:top w:w="0" w:type="dxa"/>
        <w:left w:w="108" w:type="dxa"/>
        <w:bottom w:w="0" w:type="dxa"/>
        <w:right w:w="108" w:type="dxa"/>
      </w:tblCellMar>
    </w:tblPr>
  </w:style>
  <w:style w:type="table" w:customStyle="1" w:styleId="ListTable7Colorful-Accent3">
    <w:name w:val="List Table 7 Colorful - Accent 3"/>
    <w:uiPriority w:val="99"/>
    <w:rsid w:val="00461FD9"/>
    <w:rPr>
      <w:sz w:val="20"/>
      <w:szCs w:val="20"/>
    </w:rPr>
    <w:tblPr>
      <w:tblStyleRowBandSize w:val="1"/>
      <w:tblStyleColBandSize w:val="1"/>
      <w:tblInd w:w="0" w:type="dxa"/>
      <w:tblBorders>
        <w:right w:val="single" w:sz="4" w:space="0" w:color="C9C9C9"/>
      </w:tblBorders>
      <w:tblCellMar>
        <w:top w:w="0" w:type="dxa"/>
        <w:left w:w="108" w:type="dxa"/>
        <w:bottom w:w="0" w:type="dxa"/>
        <w:right w:w="108" w:type="dxa"/>
      </w:tblCellMar>
    </w:tblPr>
  </w:style>
  <w:style w:type="table" w:customStyle="1" w:styleId="ListTable7Colorful-Accent4">
    <w:name w:val="List Table 7 Colorful - Accent 4"/>
    <w:uiPriority w:val="99"/>
    <w:rsid w:val="00461FD9"/>
    <w:rPr>
      <w:sz w:val="20"/>
      <w:szCs w:val="20"/>
    </w:rPr>
    <w:tblPr>
      <w:tblStyleRowBandSize w:val="1"/>
      <w:tblStyleColBandSize w:val="1"/>
      <w:tblInd w:w="0" w:type="dxa"/>
      <w:tblBorders>
        <w:right w:val="single" w:sz="4" w:space="0" w:color="FFD865"/>
      </w:tblBorders>
      <w:tblCellMar>
        <w:top w:w="0" w:type="dxa"/>
        <w:left w:w="108" w:type="dxa"/>
        <w:bottom w:w="0" w:type="dxa"/>
        <w:right w:w="108" w:type="dxa"/>
      </w:tblCellMar>
    </w:tblPr>
  </w:style>
  <w:style w:type="table" w:customStyle="1" w:styleId="ListTable7Colorful-Accent5">
    <w:name w:val="List Table 7 Colorful - Accent 5"/>
    <w:uiPriority w:val="99"/>
    <w:rsid w:val="00461FD9"/>
    <w:rPr>
      <w:sz w:val="20"/>
      <w:szCs w:val="20"/>
    </w:rPr>
    <w:tblPr>
      <w:tblStyleRowBandSize w:val="1"/>
      <w:tblStyleColBandSize w:val="1"/>
      <w:tblInd w:w="0" w:type="dxa"/>
      <w:tblBorders>
        <w:right w:val="single" w:sz="4" w:space="0" w:color="8DA9DB"/>
      </w:tblBorders>
      <w:tblCellMar>
        <w:top w:w="0" w:type="dxa"/>
        <w:left w:w="108" w:type="dxa"/>
        <w:bottom w:w="0" w:type="dxa"/>
        <w:right w:w="108" w:type="dxa"/>
      </w:tblCellMar>
    </w:tblPr>
  </w:style>
  <w:style w:type="table" w:customStyle="1" w:styleId="ListTable7Colorful-Accent6">
    <w:name w:val="List Table 7 Colorful - Accent 6"/>
    <w:uiPriority w:val="99"/>
    <w:rsid w:val="00461FD9"/>
    <w:rPr>
      <w:sz w:val="20"/>
      <w:szCs w:val="20"/>
    </w:rPr>
    <w:tblPr>
      <w:tblStyleRowBandSize w:val="1"/>
      <w:tblStyleColBandSize w:val="1"/>
      <w:tblInd w:w="0" w:type="dxa"/>
      <w:tblBorders>
        <w:right w:val="single" w:sz="4" w:space="0" w:color="A9D08E"/>
      </w:tblBorders>
      <w:tblCellMar>
        <w:top w:w="0" w:type="dxa"/>
        <w:left w:w="108" w:type="dxa"/>
        <w:bottom w:w="0" w:type="dxa"/>
        <w:right w:w="108" w:type="dxa"/>
      </w:tblCellMar>
    </w:tblPr>
  </w:style>
  <w:style w:type="table" w:customStyle="1" w:styleId="Lined-Accent">
    <w:name w:val="Lined - Accent"/>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461FD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461FD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461FD9"/>
    <w:rPr>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style>
  <w:style w:type="table" w:customStyle="1" w:styleId="BorderedLined-Accent2">
    <w:name w:val="Bordered &amp; Lined - Accent 2"/>
    <w:uiPriority w:val="99"/>
    <w:rsid w:val="00461FD9"/>
    <w:rPr>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style>
  <w:style w:type="table" w:customStyle="1" w:styleId="BorderedLined-Accent3">
    <w:name w:val="Bordered &amp; Lined - Accent 3"/>
    <w:uiPriority w:val="99"/>
    <w:rsid w:val="00461FD9"/>
    <w:rPr>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style>
  <w:style w:type="table" w:customStyle="1" w:styleId="BorderedLined-Accent4">
    <w:name w:val="Bordered &amp; Lined - Accent 4"/>
    <w:uiPriority w:val="99"/>
    <w:rsid w:val="00461FD9"/>
    <w:rPr>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style>
  <w:style w:type="table" w:customStyle="1" w:styleId="BorderedLined-Accent5">
    <w:name w:val="Bordered &amp; Lined - Accent 5"/>
    <w:uiPriority w:val="99"/>
    <w:rsid w:val="00461FD9"/>
    <w:rPr>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style>
  <w:style w:type="table" w:customStyle="1" w:styleId="BorderedLined-Accent6">
    <w:name w:val="Bordered &amp; Lined - Accent 6"/>
    <w:uiPriority w:val="99"/>
    <w:rsid w:val="00461FD9"/>
    <w:rPr>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style>
  <w:style w:type="table" w:customStyle="1" w:styleId="Bordered">
    <w:name w:val="Bordered"/>
    <w:uiPriority w:val="99"/>
    <w:rsid w:val="00461FD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461FD9"/>
    <w:rPr>
      <w:sz w:val="20"/>
      <w:szCs w:val="20"/>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style>
  <w:style w:type="table" w:customStyle="1" w:styleId="Bordered-Accent2">
    <w:name w:val="Bordered - Accent 2"/>
    <w:uiPriority w:val="99"/>
    <w:rsid w:val="00461FD9"/>
    <w:rPr>
      <w:sz w:val="20"/>
      <w:szCs w:val="20"/>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style>
  <w:style w:type="table" w:customStyle="1" w:styleId="Bordered-Accent3">
    <w:name w:val="Bordered - Accent 3"/>
    <w:uiPriority w:val="99"/>
    <w:rsid w:val="00461FD9"/>
    <w:rPr>
      <w:sz w:val="20"/>
      <w:szCs w:val="20"/>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style>
  <w:style w:type="table" w:customStyle="1" w:styleId="Bordered-Accent4">
    <w:name w:val="Bordered - Accent 4"/>
    <w:uiPriority w:val="99"/>
    <w:rsid w:val="00461FD9"/>
    <w:rPr>
      <w:sz w:val="20"/>
      <w:szCs w:val="20"/>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style>
  <w:style w:type="table" w:customStyle="1" w:styleId="Bordered-Accent5">
    <w:name w:val="Bordered - Accent 5"/>
    <w:uiPriority w:val="99"/>
    <w:rsid w:val="00461FD9"/>
    <w:rPr>
      <w:sz w:val="20"/>
      <w:szCs w:val="20"/>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style>
  <w:style w:type="table" w:customStyle="1" w:styleId="Bordered-Accent6">
    <w:name w:val="Bordered - Accent 6"/>
    <w:uiPriority w:val="99"/>
    <w:rsid w:val="00461FD9"/>
    <w:rPr>
      <w:sz w:val="20"/>
      <w:szCs w:val="20"/>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style>
  <w:style w:type="character" w:customStyle="1" w:styleId="FootnoteTextChar">
    <w:name w:val="Footnote Text Char"/>
    <w:uiPriority w:val="99"/>
    <w:rsid w:val="00461FD9"/>
    <w:rPr>
      <w:sz w:val="18"/>
    </w:rPr>
  </w:style>
  <w:style w:type="paragraph" w:styleId="EndnoteText">
    <w:name w:val="endnote text"/>
    <w:basedOn w:val="Normal"/>
    <w:link w:val="EndnoteTextChar"/>
    <w:uiPriority w:val="99"/>
    <w:semiHidden/>
    <w:rsid w:val="00461FD9"/>
    <w:rPr>
      <w:sz w:val="20"/>
      <w:szCs w:val="20"/>
      <w:lang w:eastAsia="ru-RU"/>
    </w:rPr>
  </w:style>
  <w:style w:type="character" w:customStyle="1" w:styleId="EndnoteTextChar">
    <w:name w:val="Endnote Text Char"/>
    <w:basedOn w:val="DefaultParagraphFont"/>
    <w:link w:val="EndnoteText"/>
    <w:uiPriority w:val="99"/>
    <w:locked/>
    <w:rsid w:val="00461FD9"/>
    <w:rPr>
      <w:rFonts w:cs="Times New Roman"/>
      <w:sz w:val="20"/>
    </w:rPr>
  </w:style>
  <w:style w:type="character" w:styleId="EndnoteReference">
    <w:name w:val="endnote reference"/>
    <w:basedOn w:val="DefaultParagraphFont"/>
    <w:uiPriority w:val="99"/>
    <w:semiHidden/>
    <w:rsid w:val="00461FD9"/>
    <w:rPr>
      <w:rFonts w:cs="Times New Roman"/>
      <w:vertAlign w:val="superscript"/>
    </w:rPr>
  </w:style>
  <w:style w:type="paragraph" w:styleId="TOC1">
    <w:name w:val="toc 1"/>
    <w:basedOn w:val="Normal"/>
    <w:next w:val="Normal"/>
    <w:uiPriority w:val="99"/>
    <w:rsid w:val="00461FD9"/>
    <w:pPr>
      <w:spacing w:after="57"/>
      <w:ind w:firstLine="0"/>
    </w:pPr>
  </w:style>
  <w:style w:type="paragraph" w:styleId="TOC2">
    <w:name w:val="toc 2"/>
    <w:basedOn w:val="Normal"/>
    <w:next w:val="Normal"/>
    <w:uiPriority w:val="99"/>
    <w:rsid w:val="00461FD9"/>
    <w:pPr>
      <w:spacing w:after="57"/>
      <w:ind w:left="283" w:firstLine="0"/>
    </w:pPr>
  </w:style>
  <w:style w:type="paragraph" w:styleId="TOC3">
    <w:name w:val="toc 3"/>
    <w:basedOn w:val="Normal"/>
    <w:next w:val="Normal"/>
    <w:uiPriority w:val="99"/>
    <w:rsid w:val="00461FD9"/>
    <w:pPr>
      <w:spacing w:after="57"/>
      <w:ind w:left="567" w:firstLine="0"/>
    </w:pPr>
  </w:style>
  <w:style w:type="paragraph" w:styleId="TOC4">
    <w:name w:val="toc 4"/>
    <w:basedOn w:val="Normal"/>
    <w:next w:val="Normal"/>
    <w:uiPriority w:val="99"/>
    <w:rsid w:val="00461FD9"/>
    <w:pPr>
      <w:spacing w:after="57"/>
      <w:ind w:left="850" w:firstLine="0"/>
    </w:pPr>
  </w:style>
  <w:style w:type="paragraph" w:styleId="TOC5">
    <w:name w:val="toc 5"/>
    <w:basedOn w:val="Normal"/>
    <w:next w:val="Normal"/>
    <w:uiPriority w:val="99"/>
    <w:rsid w:val="00461FD9"/>
    <w:pPr>
      <w:spacing w:after="57"/>
      <w:ind w:left="1134" w:firstLine="0"/>
    </w:pPr>
  </w:style>
  <w:style w:type="paragraph" w:styleId="TOC6">
    <w:name w:val="toc 6"/>
    <w:basedOn w:val="Normal"/>
    <w:next w:val="Normal"/>
    <w:uiPriority w:val="99"/>
    <w:rsid w:val="00461FD9"/>
    <w:pPr>
      <w:spacing w:after="57"/>
      <w:ind w:left="1417" w:firstLine="0"/>
    </w:pPr>
  </w:style>
  <w:style w:type="paragraph" w:styleId="TOC7">
    <w:name w:val="toc 7"/>
    <w:basedOn w:val="Normal"/>
    <w:next w:val="Normal"/>
    <w:uiPriority w:val="99"/>
    <w:rsid w:val="00461FD9"/>
    <w:pPr>
      <w:spacing w:after="57"/>
      <w:ind w:left="1701" w:firstLine="0"/>
    </w:pPr>
  </w:style>
  <w:style w:type="paragraph" w:styleId="TOC8">
    <w:name w:val="toc 8"/>
    <w:basedOn w:val="Normal"/>
    <w:next w:val="Normal"/>
    <w:uiPriority w:val="99"/>
    <w:rsid w:val="00461FD9"/>
    <w:pPr>
      <w:spacing w:after="57"/>
      <w:ind w:left="1984" w:firstLine="0"/>
    </w:pPr>
  </w:style>
  <w:style w:type="paragraph" w:styleId="TOC9">
    <w:name w:val="toc 9"/>
    <w:basedOn w:val="Normal"/>
    <w:next w:val="Normal"/>
    <w:uiPriority w:val="99"/>
    <w:rsid w:val="00461FD9"/>
    <w:pPr>
      <w:spacing w:after="57"/>
      <w:ind w:left="2268" w:firstLine="0"/>
    </w:pPr>
  </w:style>
  <w:style w:type="paragraph" w:styleId="TOCHeading">
    <w:name w:val="TOC Heading"/>
    <w:basedOn w:val="Heading1"/>
    <w:uiPriority w:val="99"/>
    <w:qFormat/>
    <w:rsid w:val="00461FD9"/>
    <w:pPr>
      <w:keepNext w:val="0"/>
      <w:keepLines w:val="0"/>
      <w:spacing w:before="0" w:after="0"/>
      <w:ind w:firstLine="0"/>
      <w:jc w:val="left"/>
      <w:outlineLvl w:val="9"/>
    </w:pPr>
    <w:rPr>
      <w:rFonts w:ascii="Calibri" w:hAnsi="Calibri" w:cs="Times New Roman"/>
      <w:sz w:val="20"/>
      <w:szCs w:val="20"/>
      <w:lang w:eastAsia="ru-RU"/>
    </w:rPr>
  </w:style>
  <w:style w:type="paragraph" w:styleId="TableofFigures">
    <w:name w:val="table of figures"/>
    <w:basedOn w:val="Normal"/>
    <w:next w:val="Normal"/>
    <w:uiPriority w:val="99"/>
    <w:rsid w:val="00461FD9"/>
  </w:style>
  <w:style w:type="paragraph" w:styleId="Header">
    <w:name w:val="header"/>
    <w:basedOn w:val="Normal"/>
    <w:link w:val="HeaderChar1"/>
    <w:uiPriority w:val="99"/>
    <w:rsid w:val="00461FD9"/>
    <w:pPr>
      <w:tabs>
        <w:tab w:val="center" w:pos="4677"/>
        <w:tab w:val="right" w:pos="9355"/>
      </w:tabs>
    </w:pPr>
  </w:style>
  <w:style w:type="character" w:customStyle="1" w:styleId="HeaderChar1">
    <w:name w:val="Header Char1"/>
    <w:basedOn w:val="DefaultParagraphFont"/>
    <w:link w:val="Header"/>
    <w:uiPriority w:val="99"/>
    <w:locked/>
    <w:rsid w:val="00461FD9"/>
    <w:rPr>
      <w:rFonts w:cs="Times New Roman"/>
    </w:rPr>
  </w:style>
  <w:style w:type="paragraph" w:styleId="Footer">
    <w:name w:val="footer"/>
    <w:basedOn w:val="Normal"/>
    <w:link w:val="FooterChar1"/>
    <w:uiPriority w:val="99"/>
    <w:rsid w:val="00461FD9"/>
    <w:pPr>
      <w:tabs>
        <w:tab w:val="center" w:pos="4677"/>
        <w:tab w:val="right" w:pos="9355"/>
      </w:tabs>
    </w:pPr>
  </w:style>
  <w:style w:type="character" w:customStyle="1" w:styleId="FooterChar1">
    <w:name w:val="Footer Char1"/>
    <w:basedOn w:val="DefaultParagraphFont"/>
    <w:link w:val="Footer"/>
    <w:uiPriority w:val="99"/>
    <w:locked/>
    <w:rsid w:val="00461FD9"/>
    <w:rPr>
      <w:rFonts w:cs="Times New Roman"/>
    </w:rPr>
  </w:style>
  <w:style w:type="table" w:styleId="TableGrid">
    <w:name w:val="Table Grid"/>
    <w:basedOn w:val="TableNormal"/>
    <w:uiPriority w:val="99"/>
    <w:rsid w:val="00461FD9"/>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461FD9"/>
    <w:pPr>
      <w:ind w:firstLine="709"/>
      <w:jc w:val="both"/>
    </w:pPr>
    <w:rPr>
      <w:rFonts w:ascii="Courier New" w:hAnsi="Courier New" w:cs="Courier New"/>
      <w:sz w:val="20"/>
      <w:szCs w:val="20"/>
      <w:lang w:eastAsia="en-US"/>
    </w:rPr>
  </w:style>
  <w:style w:type="character" w:customStyle="1" w:styleId="BodyTextChar">
    <w:name w:val="Body Text Char"/>
    <w:uiPriority w:val="99"/>
    <w:locked/>
    <w:rsid w:val="00461FD9"/>
    <w:rPr>
      <w:rFonts w:ascii="Calibri" w:hAnsi="Calibri"/>
      <w:shd w:val="clear" w:color="auto" w:fill="FFFFFF"/>
    </w:rPr>
  </w:style>
  <w:style w:type="paragraph" w:styleId="BodyText">
    <w:name w:val="Body Text"/>
    <w:basedOn w:val="Normal"/>
    <w:link w:val="BodyTextChar1"/>
    <w:uiPriority w:val="99"/>
    <w:rsid w:val="00461FD9"/>
    <w:pPr>
      <w:widowControl w:val="0"/>
      <w:shd w:val="clear" w:color="auto" w:fill="FFFFFF"/>
      <w:spacing w:after="780" w:line="298" w:lineRule="exact"/>
      <w:ind w:hanging="1600"/>
    </w:pPr>
    <w:rPr>
      <w:sz w:val="20"/>
      <w:szCs w:val="20"/>
      <w:lang w:eastAsia="ru-RU"/>
    </w:rPr>
  </w:style>
  <w:style w:type="character" w:customStyle="1" w:styleId="BodyTextChar1">
    <w:name w:val="Body Text Char1"/>
    <w:basedOn w:val="DefaultParagraphFont"/>
    <w:link w:val="BodyText"/>
    <w:uiPriority w:val="99"/>
    <w:semiHidden/>
    <w:locked/>
    <w:rsid w:val="00FF607C"/>
    <w:rPr>
      <w:rFonts w:cs="Times New Roman"/>
      <w:lang w:eastAsia="en-US"/>
    </w:rPr>
  </w:style>
  <w:style w:type="character" w:customStyle="1" w:styleId="1">
    <w:name w:val="Основной текст Знак1"/>
    <w:basedOn w:val="DefaultParagraphFont"/>
    <w:uiPriority w:val="99"/>
    <w:semiHidden/>
    <w:rsid w:val="00461FD9"/>
    <w:rPr>
      <w:rFonts w:cs="Times New Roman"/>
    </w:rPr>
  </w:style>
  <w:style w:type="paragraph" w:styleId="ListParagraph">
    <w:name w:val="List Paragraph"/>
    <w:basedOn w:val="Normal"/>
    <w:uiPriority w:val="99"/>
    <w:qFormat/>
    <w:rsid w:val="00461FD9"/>
    <w:pPr>
      <w:ind w:left="720"/>
      <w:contextualSpacing/>
    </w:pPr>
  </w:style>
  <w:style w:type="paragraph" w:customStyle="1" w:styleId="Default">
    <w:name w:val="Default"/>
    <w:uiPriority w:val="99"/>
    <w:rsid w:val="00461FD9"/>
    <w:pPr>
      <w:ind w:firstLine="709"/>
      <w:jc w:val="both"/>
    </w:pPr>
    <w:rPr>
      <w:rFonts w:ascii="Times New Roman" w:hAnsi="Times New Roman"/>
      <w:color w:val="000000"/>
      <w:sz w:val="24"/>
      <w:szCs w:val="24"/>
    </w:rPr>
  </w:style>
  <w:style w:type="character" w:customStyle="1" w:styleId="apple-converted-space">
    <w:name w:val="apple-converted-space"/>
    <w:basedOn w:val="DefaultParagraphFont"/>
    <w:uiPriority w:val="99"/>
    <w:rsid w:val="00461FD9"/>
    <w:rPr>
      <w:rFonts w:cs="Times New Roman"/>
    </w:rPr>
  </w:style>
  <w:style w:type="paragraph" w:styleId="NormalWeb">
    <w:name w:val="Normal (Web)"/>
    <w:basedOn w:val="Normal"/>
    <w:uiPriority w:val="99"/>
    <w:rsid w:val="00461FD9"/>
    <w:pPr>
      <w:spacing w:before="240" w:after="240"/>
    </w:pPr>
    <w:rPr>
      <w:rFonts w:ascii="Times New Roman" w:eastAsia="Times New Roman" w:hAnsi="Times New Roman"/>
      <w:sz w:val="24"/>
      <w:szCs w:val="24"/>
      <w:lang w:eastAsia="ru-RU"/>
    </w:rPr>
  </w:style>
  <w:style w:type="paragraph" w:styleId="FootnoteText">
    <w:name w:val="footnote text"/>
    <w:basedOn w:val="Normal"/>
    <w:link w:val="FootnoteTextChar1"/>
    <w:uiPriority w:val="99"/>
    <w:rsid w:val="00461FD9"/>
    <w:rPr>
      <w:rFonts w:ascii="Times New Roman" w:eastAsia="Times New Roman" w:hAnsi="Times New Roman"/>
      <w:sz w:val="20"/>
      <w:szCs w:val="20"/>
      <w:lang w:eastAsia="ru-RU"/>
    </w:rPr>
  </w:style>
  <w:style w:type="character" w:customStyle="1" w:styleId="FootnoteTextChar1">
    <w:name w:val="Footnote Text Char1"/>
    <w:basedOn w:val="DefaultParagraphFont"/>
    <w:link w:val="FootnoteText"/>
    <w:uiPriority w:val="99"/>
    <w:locked/>
    <w:rsid w:val="00461FD9"/>
    <w:rPr>
      <w:rFonts w:ascii="Times New Roman" w:hAnsi="Times New Roman" w:cs="Times New Roman"/>
      <w:sz w:val="20"/>
      <w:lang w:eastAsia="ru-RU"/>
    </w:rPr>
  </w:style>
  <w:style w:type="character" w:styleId="FootnoteReference">
    <w:name w:val="footnote reference"/>
    <w:basedOn w:val="DefaultParagraphFont"/>
    <w:uiPriority w:val="99"/>
    <w:semiHidden/>
    <w:rsid w:val="00461FD9"/>
    <w:rPr>
      <w:rFonts w:cs="Times New Roman"/>
      <w:vertAlign w:val="superscript"/>
    </w:rPr>
  </w:style>
  <w:style w:type="character" w:customStyle="1" w:styleId="FontStyle12">
    <w:name w:val="Font Style12"/>
    <w:uiPriority w:val="99"/>
    <w:rsid w:val="00461FD9"/>
    <w:rPr>
      <w:rFonts w:ascii="Times New Roman" w:hAnsi="Times New Roman"/>
      <w:sz w:val="24"/>
    </w:rPr>
  </w:style>
  <w:style w:type="character" w:customStyle="1" w:styleId="a">
    <w:name w:val="Основной текст_"/>
    <w:link w:val="10"/>
    <w:uiPriority w:val="99"/>
    <w:locked/>
    <w:rsid w:val="00461FD9"/>
    <w:rPr>
      <w:sz w:val="28"/>
      <w:shd w:val="clear" w:color="auto" w:fill="FFFFFF"/>
    </w:rPr>
  </w:style>
  <w:style w:type="paragraph" w:customStyle="1" w:styleId="10">
    <w:name w:val="Основной текст1"/>
    <w:basedOn w:val="Normal"/>
    <w:link w:val="a"/>
    <w:uiPriority w:val="99"/>
    <w:rsid w:val="00461FD9"/>
    <w:pPr>
      <w:shd w:val="clear" w:color="auto" w:fill="FFFFFF"/>
      <w:spacing w:after="420" w:line="240" w:lineRule="atLeast"/>
      <w:ind w:hanging="420"/>
      <w:jc w:val="center"/>
    </w:pPr>
    <w:rPr>
      <w:sz w:val="28"/>
      <w:szCs w:val="20"/>
      <w:lang w:eastAsia="ru-RU"/>
    </w:rPr>
  </w:style>
  <w:style w:type="paragraph" w:styleId="BalloonText">
    <w:name w:val="Balloon Text"/>
    <w:basedOn w:val="Normal"/>
    <w:link w:val="BalloonTextChar"/>
    <w:uiPriority w:val="99"/>
    <w:semiHidden/>
    <w:rsid w:val="00461FD9"/>
    <w:rPr>
      <w:rFonts w:ascii="Tahoma" w:hAnsi="Tahoma"/>
      <w:sz w:val="16"/>
      <w:szCs w:val="16"/>
      <w:lang w:eastAsia="ru-RU"/>
    </w:rPr>
  </w:style>
  <w:style w:type="character" w:customStyle="1" w:styleId="BalloonTextChar">
    <w:name w:val="Balloon Text Char"/>
    <w:basedOn w:val="DefaultParagraphFont"/>
    <w:link w:val="BalloonText"/>
    <w:uiPriority w:val="99"/>
    <w:semiHidden/>
    <w:locked/>
    <w:rsid w:val="00461FD9"/>
    <w:rPr>
      <w:rFonts w:ascii="Tahoma" w:hAnsi="Tahoma" w:cs="Times New Roman"/>
      <w:sz w:val="16"/>
    </w:rPr>
  </w:style>
  <w:style w:type="character" w:styleId="CommentReference">
    <w:name w:val="annotation reference"/>
    <w:basedOn w:val="DefaultParagraphFont"/>
    <w:uiPriority w:val="99"/>
    <w:semiHidden/>
    <w:rsid w:val="00461FD9"/>
    <w:rPr>
      <w:rFonts w:cs="Times New Roman"/>
      <w:sz w:val="16"/>
    </w:rPr>
  </w:style>
  <w:style w:type="paragraph" w:styleId="CommentText">
    <w:name w:val="annotation text"/>
    <w:basedOn w:val="Normal"/>
    <w:link w:val="CommentTextChar"/>
    <w:uiPriority w:val="99"/>
    <w:rsid w:val="00461FD9"/>
    <w:rPr>
      <w:sz w:val="20"/>
      <w:szCs w:val="20"/>
      <w:lang w:eastAsia="ru-RU"/>
    </w:rPr>
  </w:style>
  <w:style w:type="character" w:customStyle="1" w:styleId="CommentTextChar">
    <w:name w:val="Comment Text Char"/>
    <w:basedOn w:val="DefaultParagraphFont"/>
    <w:link w:val="CommentText"/>
    <w:uiPriority w:val="99"/>
    <w:locked/>
    <w:rsid w:val="00461FD9"/>
    <w:rPr>
      <w:rFonts w:cs="Times New Roman"/>
      <w:sz w:val="20"/>
    </w:rPr>
  </w:style>
  <w:style w:type="paragraph" w:styleId="CommentSubject">
    <w:name w:val="annotation subject"/>
    <w:basedOn w:val="CommentText"/>
    <w:next w:val="CommentText"/>
    <w:link w:val="CommentSubjectChar"/>
    <w:uiPriority w:val="99"/>
    <w:semiHidden/>
    <w:rsid w:val="00461FD9"/>
    <w:rPr>
      <w:b/>
      <w:bCs/>
    </w:rPr>
  </w:style>
  <w:style w:type="character" w:customStyle="1" w:styleId="CommentSubjectChar">
    <w:name w:val="Comment Subject Char"/>
    <w:basedOn w:val="CommentTextChar"/>
    <w:link w:val="CommentSubject"/>
    <w:uiPriority w:val="99"/>
    <w:semiHidden/>
    <w:locked/>
    <w:rsid w:val="00461FD9"/>
    <w:rPr>
      <w:b/>
    </w:rPr>
  </w:style>
  <w:style w:type="character" w:customStyle="1" w:styleId="110">
    <w:name w:val="Основной текст Знак11"/>
    <w:uiPriority w:val="99"/>
    <w:semiHidden/>
    <w:rsid w:val="00461FD9"/>
  </w:style>
  <w:style w:type="paragraph" w:customStyle="1" w:styleId="ConsPlusNormal">
    <w:name w:val="ConsPlusNormal"/>
    <w:uiPriority w:val="99"/>
    <w:rsid w:val="00461FD9"/>
    <w:rPr>
      <w:rFonts w:ascii="Times New Roman" w:hAnsi="Times New Roman"/>
      <w:sz w:val="28"/>
      <w:szCs w:val="28"/>
      <w:lang w:eastAsia="en-US"/>
    </w:rPr>
  </w:style>
  <w:style w:type="paragraph" w:styleId="Revision">
    <w:name w:val="Revision"/>
    <w:hidden/>
    <w:uiPriority w:val="99"/>
    <w:semiHidden/>
    <w:rsid w:val="00461FD9"/>
    <w:rPr>
      <w:lang w:eastAsia="en-US"/>
    </w:rPr>
  </w:style>
  <w:style w:type="character" w:styleId="Hyperlink">
    <w:name w:val="Hyperlink"/>
    <w:basedOn w:val="DefaultParagraphFont"/>
    <w:uiPriority w:val="99"/>
    <w:rsid w:val="00461FD9"/>
    <w:rPr>
      <w:rFonts w:cs="Times New Roman"/>
      <w:color w:val="0563C1"/>
      <w:u w:val="single"/>
    </w:rPr>
  </w:style>
  <w:style w:type="character" w:customStyle="1" w:styleId="FontStyle33">
    <w:name w:val="Font Style33"/>
    <w:basedOn w:val="DefaultParagraphFont"/>
    <w:uiPriority w:val="99"/>
    <w:rsid w:val="00461FD9"/>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36452020">
      <w:marLeft w:val="0"/>
      <w:marRight w:val="0"/>
      <w:marTop w:val="0"/>
      <w:marBottom w:val="0"/>
      <w:divBdr>
        <w:top w:val="none" w:sz="0" w:space="0" w:color="auto"/>
        <w:left w:val="none" w:sz="0" w:space="0" w:color="auto"/>
        <w:bottom w:val="none" w:sz="0" w:space="0" w:color="auto"/>
        <w:right w:val="none" w:sz="0" w:space="0" w:color="auto"/>
      </w:divBdr>
    </w:div>
    <w:div w:id="636452021">
      <w:marLeft w:val="0"/>
      <w:marRight w:val="0"/>
      <w:marTop w:val="0"/>
      <w:marBottom w:val="0"/>
      <w:divBdr>
        <w:top w:val="none" w:sz="0" w:space="0" w:color="auto"/>
        <w:left w:val="none" w:sz="0" w:space="0" w:color="auto"/>
        <w:bottom w:val="none" w:sz="0" w:space="0" w:color="auto"/>
        <w:right w:val="none" w:sz="0" w:space="0" w:color="auto"/>
      </w:divBdr>
    </w:div>
    <w:div w:id="636452022">
      <w:marLeft w:val="0"/>
      <w:marRight w:val="0"/>
      <w:marTop w:val="0"/>
      <w:marBottom w:val="0"/>
      <w:divBdr>
        <w:top w:val="none" w:sz="0" w:space="0" w:color="auto"/>
        <w:left w:val="none" w:sz="0" w:space="0" w:color="auto"/>
        <w:bottom w:val="none" w:sz="0" w:space="0" w:color="auto"/>
        <w:right w:val="none" w:sz="0" w:space="0" w:color="auto"/>
      </w:divBdr>
    </w:div>
    <w:div w:id="636452023">
      <w:marLeft w:val="0"/>
      <w:marRight w:val="0"/>
      <w:marTop w:val="0"/>
      <w:marBottom w:val="0"/>
      <w:divBdr>
        <w:top w:val="none" w:sz="0" w:space="0" w:color="auto"/>
        <w:left w:val="none" w:sz="0" w:space="0" w:color="auto"/>
        <w:bottom w:val="none" w:sz="0" w:space="0" w:color="auto"/>
        <w:right w:val="none" w:sz="0" w:space="0" w:color="auto"/>
      </w:divBdr>
    </w:div>
    <w:div w:id="636452024">
      <w:marLeft w:val="0"/>
      <w:marRight w:val="0"/>
      <w:marTop w:val="0"/>
      <w:marBottom w:val="0"/>
      <w:divBdr>
        <w:top w:val="none" w:sz="0" w:space="0" w:color="auto"/>
        <w:left w:val="none" w:sz="0" w:space="0" w:color="auto"/>
        <w:bottom w:val="none" w:sz="0" w:space="0" w:color="auto"/>
        <w:right w:val="none" w:sz="0" w:space="0" w:color="auto"/>
      </w:divBdr>
    </w:div>
    <w:div w:id="636452025">
      <w:marLeft w:val="0"/>
      <w:marRight w:val="0"/>
      <w:marTop w:val="0"/>
      <w:marBottom w:val="0"/>
      <w:divBdr>
        <w:top w:val="none" w:sz="0" w:space="0" w:color="auto"/>
        <w:left w:val="none" w:sz="0" w:space="0" w:color="auto"/>
        <w:bottom w:val="none" w:sz="0" w:space="0" w:color="auto"/>
        <w:right w:val="none" w:sz="0" w:space="0" w:color="auto"/>
      </w:divBdr>
    </w:div>
    <w:div w:id="636452026">
      <w:marLeft w:val="0"/>
      <w:marRight w:val="0"/>
      <w:marTop w:val="0"/>
      <w:marBottom w:val="0"/>
      <w:divBdr>
        <w:top w:val="none" w:sz="0" w:space="0" w:color="auto"/>
        <w:left w:val="none" w:sz="0" w:space="0" w:color="auto"/>
        <w:bottom w:val="none" w:sz="0" w:space="0" w:color="auto"/>
        <w:right w:val="none" w:sz="0" w:space="0" w:color="auto"/>
      </w:divBdr>
    </w:div>
    <w:div w:id="636452027">
      <w:marLeft w:val="0"/>
      <w:marRight w:val="0"/>
      <w:marTop w:val="0"/>
      <w:marBottom w:val="0"/>
      <w:divBdr>
        <w:top w:val="none" w:sz="0" w:space="0" w:color="auto"/>
        <w:left w:val="none" w:sz="0" w:space="0" w:color="auto"/>
        <w:bottom w:val="none" w:sz="0" w:space="0" w:color="auto"/>
        <w:right w:val="none" w:sz="0" w:space="0" w:color="auto"/>
      </w:divBdr>
    </w:div>
    <w:div w:id="636452028">
      <w:marLeft w:val="0"/>
      <w:marRight w:val="0"/>
      <w:marTop w:val="0"/>
      <w:marBottom w:val="0"/>
      <w:divBdr>
        <w:top w:val="none" w:sz="0" w:space="0" w:color="auto"/>
        <w:left w:val="none" w:sz="0" w:space="0" w:color="auto"/>
        <w:bottom w:val="none" w:sz="0" w:space="0" w:color="auto"/>
        <w:right w:val="none" w:sz="0" w:space="0" w:color="auto"/>
      </w:divBdr>
    </w:div>
    <w:div w:id="636452029">
      <w:marLeft w:val="0"/>
      <w:marRight w:val="0"/>
      <w:marTop w:val="0"/>
      <w:marBottom w:val="0"/>
      <w:divBdr>
        <w:top w:val="none" w:sz="0" w:space="0" w:color="auto"/>
        <w:left w:val="none" w:sz="0" w:space="0" w:color="auto"/>
        <w:bottom w:val="none" w:sz="0" w:space="0" w:color="auto"/>
        <w:right w:val="none" w:sz="0" w:space="0" w:color="auto"/>
      </w:divBdr>
    </w:div>
    <w:div w:id="636452030">
      <w:marLeft w:val="0"/>
      <w:marRight w:val="0"/>
      <w:marTop w:val="0"/>
      <w:marBottom w:val="0"/>
      <w:divBdr>
        <w:top w:val="none" w:sz="0" w:space="0" w:color="auto"/>
        <w:left w:val="none" w:sz="0" w:space="0" w:color="auto"/>
        <w:bottom w:val="none" w:sz="0" w:space="0" w:color="auto"/>
        <w:right w:val="none" w:sz="0" w:space="0" w:color="auto"/>
      </w:divBdr>
    </w:div>
    <w:div w:id="636452031">
      <w:marLeft w:val="0"/>
      <w:marRight w:val="0"/>
      <w:marTop w:val="0"/>
      <w:marBottom w:val="0"/>
      <w:divBdr>
        <w:top w:val="none" w:sz="0" w:space="0" w:color="auto"/>
        <w:left w:val="none" w:sz="0" w:space="0" w:color="auto"/>
        <w:bottom w:val="none" w:sz="0" w:space="0" w:color="auto"/>
        <w:right w:val="none" w:sz="0" w:space="0" w:color="auto"/>
      </w:divBdr>
    </w:div>
    <w:div w:id="636452032">
      <w:marLeft w:val="0"/>
      <w:marRight w:val="0"/>
      <w:marTop w:val="0"/>
      <w:marBottom w:val="0"/>
      <w:divBdr>
        <w:top w:val="none" w:sz="0" w:space="0" w:color="auto"/>
        <w:left w:val="none" w:sz="0" w:space="0" w:color="auto"/>
        <w:bottom w:val="none" w:sz="0" w:space="0" w:color="auto"/>
        <w:right w:val="none" w:sz="0" w:space="0" w:color="auto"/>
      </w:divBdr>
    </w:div>
    <w:div w:id="636452033">
      <w:marLeft w:val="0"/>
      <w:marRight w:val="0"/>
      <w:marTop w:val="0"/>
      <w:marBottom w:val="0"/>
      <w:divBdr>
        <w:top w:val="none" w:sz="0" w:space="0" w:color="auto"/>
        <w:left w:val="none" w:sz="0" w:space="0" w:color="auto"/>
        <w:bottom w:val="none" w:sz="0" w:space="0" w:color="auto"/>
        <w:right w:val="none" w:sz="0" w:space="0" w:color="auto"/>
      </w:divBdr>
    </w:div>
    <w:div w:id="636452034">
      <w:marLeft w:val="0"/>
      <w:marRight w:val="0"/>
      <w:marTop w:val="0"/>
      <w:marBottom w:val="0"/>
      <w:divBdr>
        <w:top w:val="none" w:sz="0" w:space="0" w:color="auto"/>
        <w:left w:val="none" w:sz="0" w:space="0" w:color="auto"/>
        <w:bottom w:val="none" w:sz="0" w:space="0" w:color="auto"/>
        <w:right w:val="none" w:sz="0" w:space="0" w:color="auto"/>
      </w:divBdr>
    </w:div>
    <w:div w:id="636452035">
      <w:marLeft w:val="0"/>
      <w:marRight w:val="0"/>
      <w:marTop w:val="0"/>
      <w:marBottom w:val="0"/>
      <w:divBdr>
        <w:top w:val="none" w:sz="0" w:space="0" w:color="auto"/>
        <w:left w:val="none" w:sz="0" w:space="0" w:color="auto"/>
        <w:bottom w:val="none" w:sz="0" w:space="0" w:color="auto"/>
        <w:right w:val="none" w:sz="0" w:space="0" w:color="auto"/>
      </w:divBdr>
    </w:div>
    <w:div w:id="636452036">
      <w:marLeft w:val="0"/>
      <w:marRight w:val="0"/>
      <w:marTop w:val="0"/>
      <w:marBottom w:val="0"/>
      <w:divBdr>
        <w:top w:val="none" w:sz="0" w:space="0" w:color="auto"/>
        <w:left w:val="none" w:sz="0" w:space="0" w:color="auto"/>
        <w:bottom w:val="none" w:sz="0" w:space="0" w:color="auto"/>
        <w:right w:val="none" w:sz="0" w:space="0" w:color="auto"/>
      </w:divBdr>
    </w:div>
    <w:div w:id="6364520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intrud.gov.ru/ministry/programms/anticorruption/9/instruktivno-metodicheskie-materialy-po-fz"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4" TargetMode="External"/><Relationship Id="rId26" Type="http://schemas.openxmlformats.org/officeDocument/2006/relationships/hyperlink" Target="http://www.kremlin.ru/structure/additional/12"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fr.gov.ru/" TargetMode="External"/><Relationship Id="rId34" Type="http://schemas.openxmlformats.org/officeDocument/2006/relationships/hyperlink" Target="https://www.cbr.ru/hd_base/metall/metall_base_new/" TargetMode="External"/><Relationship Id="rId7" Type="http://schemas.openxmlformats.org/officeDocument/2006/relationships/hyperlink" Target="consultantplus://offline/ref=57E0B1C8ADAC653FBEA55D1E9049ED91A63B5BC1BDB036D12C5B445229pEa3J" TargetMode="Externa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www.gosuslugi.ru/" TargetMode="External"/><Relationship Id="rId33" Type="http://schemas.openxmlformats.org/officeDocument/2006/relationships/hyperlink" Target="https://www.gibdd.ru/r/66/contacts/div1165043/"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mintrud.gov.ru/docs/18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lkfl2.nalog.ru/lkfl" TargetMode="External"/><Relationship Id="rId32" Type="http://schemas.openxmlformats.org/officeDocument/2006/relationships/hyperlink" Target="https://www.gibdd.ru/r/66/contacts/div1165058/"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intrud.gov.ru/ministry/programms/anticorruption/9/23" TargetMode="External"/><Relationship Id="rId23" Type="http://schemas.openxmlformats.org/officeDocument/2006/relationships/hyperlink" Target="https://lkfl2.nalog.ru/lkfl" TargetMode="External"/><Relationship Id="rId28" Type="http://schemas.openxmlformats.org/officeDocument/2006/relationships/hyperlink" Target="https://www.cbr.ru/currency_base/daily/" TargetMode="External"/><Relationship Id="rId36" Type="http://schemas.openxmlformats.org/officeDocument/2006/relationships/hyperlink" Target="https://mintrud.gov.ru/ministry/programms/anticorruption/9/21"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lkfl2.nalog.ru/lkfl" TargetMode="External"/><Relationship Id="rId31" Type="http://schemas.openxmlformats.org/officeDocument/2006/relationships/hyperlink" Target="https://www.gibdd.ru/r/77/contacts/div1145039/" TargetMode="External"/><Relationship Id="rId4" Type="http://schemas.openxmlformats.org/officeDocument/2006/relationships/webSettings" Target="web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lkfl2.nalog.ru/lkfl" TargetMode="External"/><Relationship Id="rId27" Type="http://schemas.openxmlformats.org/officeDocument/2006/relationships/hyperlink" Target="https://gossluzhba.gov.ru/anticorruption/spravki_bk" TargetMode="External"/><Relationship Id="rId30" Type="http://schemas.openxmlformats.org/officeDocument/2006/relationships/hyperlink" Target="https://lk.rosreestr.ru/eservices/real-estate-objects-online" TargetMode="External"/><Relationship Id="rId35" Type="http://schemas.openxmlformats.org/officeDocument/2006/relationships/hyperlink" Target="https://www.nalog.ru/rn77/related_activities/accounting/bank_accou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994</TotalTime>
  <Pages>71</Pages>
  <Words>29719</Words>
  <Characters>-32766</Characters>
  <Application>Microsoft Office Outlook</Application>
  <DocSecurity>0</DocSecurity>
  <Lines>0</Lines>
  <Paragraphs>0</Paragraphs>
  <ScaleCrop>false</ScaleCrop>
  <Company>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dc:title>
  <dc:subject/>
  <dc:creator>KovalkovaEA</dc:creator>
  <cp:keywords/>
  <dc:description/>
  <cp:lastModifiedBy>USR-Kadry</cp:lastModifiedBy>
  <cp:revision>15</cp:revision>
  <cp:lastPrinted>2024-12-26T15:14:00Z</cp:lastPrinted>
  <dcterms:created xsi:type="dcterms:W3CDTF">2025-01-27T12:53:00Z</dcterms:created>
  <dcterms:modified xsi:type="dcterms:W3CDTF">2025-07-25T07:12:00Z</dcterms:modified>
</cp:coreProperties>
</file>